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B8" w:rsidRPr="00CF72EF" w:rsidRDefault="00614EB8" w:rsidP="00031CE1">
      <w:pPr>
        <w:widowControl w:val="0"/>
        <w:autoSpaceDE w:val="0"/>
        <w:autoSpaceDN w:val="0"/>
        <w:adjustRightInd w:val="0"/>
        <w:jc w:val="center"/>
        <w:rPr>
          <w:b/>
          <w:sz w:val="24"/>
          <w:szCs w:val="24"/>
          <w:lang w:val="az-Latn-AZ" w:eastAsia="az-Latn-AZ"/>
        </w:rPr>
      </w:pPr>
      <w:r w:rsidRPr="00CF72EF">
        <w:rPr>
          <w:b/>
          <w:sz w:val="24"/>
          <w:szCs w:val="24"/>
          <w:lang w:val="az-Latn-AZ" w:eastAsia="az-Latn-AZ"/>
        </w:rPr>
        <w:t xml:space="preserve">AZƏRBAYCAN RESPUBLİKASI </w:t>
      </w:r>
    </w:p>
    <w:p w:rsidR="00733B64" w:rsidRPr="00CF72EF" w:rsidRDefault="00733B64" w:rsidP="00031CE1">
      <w:pPr>
        <w:widowControl w:val="0"/>
        <w:autoSpaceDE w:val="0"/>
        <w:autoSpaceDN w:val="0"/>
        <w:adjustRightInd w:val="0"/>
        <w:jc w:val="center"/>
        <w:rPr>
          <w:b/>
          <w:sz w:val="24"/>
          <w:szCs w:val="24"/>
          <w:lang w:val="az-Latn-AZ" w:eastAsia="az-Latn-AZ"/>
        </w:rPr>
      </w:pPr>
    </w:p>
    <w:p w:rsidR="00614EB8" w:rsidRPr="00CF72EF" w:rsidRDefault="00614EB8" w:rsidP="00031CE1">
      <w:pPr>
        <w:widowControl w:val="0"/>
        <w:autoSpaceDE w:val="0"/>
        <w:autoSpaceDN w:val="0"/>
        <w:adjustRightInd w:val="0"/>
        <w:jc w:val="right"/>
        <w:rPr>
          <w:sz w:val="24"/>
          <w:szCs w:val="24"/>
          <w:lang w:val="az-Latn-AZ" w:eastAsia="az-Latn-AZ"/>
        </w:rPr>
      </w:pPr>
    </w:p>
    <w:p w:rsidR="00614EB8" w:rsidRPr="00CF72EF" w:rsidRDefault="00614EB8" w:rsidP="00031CE1">
      <w:pPr>
        <w:widowControl w:val="0"/>
        <w:autoSpaceDE w:val="0"/>
        <w:autoSpaceDN w:val="0"/>
        <w:adjustRightInd w:val="0"/>
        <w:jc w:val="right"/>
        <w:rPr>
          <w:sz w:val="24"/>
          <w:szCs w:val="24"/>
          <w:lang w:val="az-Latn-AZ" w:eastAsia="az-Latn-AZ"/>
        </w:rPr>
      </w:pPr>
    </w:p>
    <w:p w:rsidR="00614EB8" w:rsidRPr="00CF72EF" w:rsidRDefault="00614EB8" w:rsidP="00031CE1">
      <w:pPr>
        <w:widowControl w:val="0"/>
        <w:autoSpaceDE w:val="0"/>
        <w:autoSpaceDN w:val="0"/>
        <w:adjustRightInd w:val="0"/>
        <w:jc w:val="right"/>
        <w:rPr>
          <w:i/>
          <w:sz w:val="24"/>
          <w:szCs w:val="24"/>
          <w:lang w:val="az-Latn-AZ" w:eastAsia="az-Latn-AZ"/>
        </w:rPr>
      </w:pPr>
      <w:r w:rsidRPr="00CF72EF">
        <w:rPr>
          <w:i/>
          <w:sz w:val="24"/>
          <w:szCs w:val="24"/>
          <w:lang w:val="az-Latn-AZ" w:eastAsia="az-Latn-AZ"/>
        </w:rPr>
        <w:t>Əlyazması hüququnda</w:t>
      </w:r>
    </w:p>
    <w:p w:rsidR="00496927" w:rsidRPr="00CF72EF" w:rsidRDefault="00496927" w:rsidP="00031CE1">
      <w:pPr>
        <w:rPr>
          <w:b/>
          <w:sz w:val="24"/>
          <w:szCs w:val="24"/>
          <w:lang w:val="en-US"/>
        </w:rPr>
      </w:pPr>
    </w:p>
    <w:p w:rsidR="00607614" w:rsidRPr="00CF72EF" w:rsidRDefault="00607614" w:rsidP="00031CE1">
      <w:pPr>
        <w:widowControl w:val="0"/>
        <w:jc w:val="center"/>
        <w:rPr>
          <w:b/>
          <w:sz w:val="24"/>
          <w:szCs w:val="24"/>
          <w:lang w:val="az-Latn-AZ"/>
        </w:rPr>
      </w:pPr>
    </w:p>
    <w:p w:rsidR="00614EB8" w:rsidRPr="00CF72EF" w:rsidRDefault="00614EB8" w:rsidP="00031CE1">
      <w:pPr>
        <w:widowControl w:val="0"/>
        <w:jc w:val="center"/>
        <w:rPr>
          <w:b/>
          <w:sz w:val="24"/>
          <w:szCs w:val="24"/>
          <w:lang w:val="az-Latn-AZ"/>
        </w:rPr>
      </w:pPr>
    </w:p>
    <w:p w:rsidR="00D867E5" w:rsidRPr="00D867E5" w:rsidRDefault="00D867E5" w:rsidP="00D867E5">
      <w:pPr>
        <w:jc w:val="center"/>
        <w:rPr>
          <w:b/>
          <w:sz w:val="24"/>
          <w:szCs w:val="24"/>
          <w:lang w:val="az-Latn-AZ"/>
        </w:rPr>
      </w:pPr>
      <w:r w:rsidRPr="00D867E5">
        <w:rPr>
          <w:b/>
          <w:sz w:val="24"/>
          <w:szCs w:val="24"/>
          <w:lang w:val="az-Latn-AZ"/>
        </w:rPr>
        <w:t>NAXÇIVAN MUXTAR RESPUBLİKASI FLORASINDA YAYILAN SÜDDÜYƏNKİMİLƏR  (</w:t>
      </w:r>
      <w:r w:rsidRPr="00D867E5">
        <w:rPr>
          <w:b/>
          <w:i/>
          <w:sz w:val="24"/>
          <w:szCs w:val="24"/>
          <w:lang w:val="az-Latn-AZ"/>
        </w:rPr>
        <w:t>EUPHORBİACEAE</w:t>
      </w:r>
      <w:r w:rsidRPr="00D867E5">
        <w:rPr>
          <w:b/>
          <w:sz w:val="24"/>
          <w:szCs w:val="24"/>
          <w:lang w:val="az-Latn-AZ"/>
        </w:rPr>
        <w:t xml:space="preserve">  JUSS.) FƏSİLƏSİ: BİOEKOLOJİ XÜSUSİYYƏTLƏRİ, EHTİYATI VƏ  FİTOKİMYƏVİ TƏRKİBİ</w:t>
      </w:r>
    </w:p>
    <w:p w:rsidR="00614EB8" w:rsidRPr="00CF72EF" w:rsidRDefault="00614EB8" w:rsidP="00031CE1">
      <w:pPr>
        <w:widowControl w:val="0"/>
        <w:jc w:val="center"/>
        <w:rPr>
          <w:b/>
          <w:sz w:val="24"/>
          <w:szCs w:val="24"/>
          <w:lang w:val="az-Latn-AZ"/>
        </w:rPr>
      </w:pPr>
    </w:p>
    <w:p w:rsidR="00614EB8" w:rsidRPr="00CF72EF" w:rsidRDefault="00614EB8" w:rsidP="006A3B35">
      <w:pPr>
        <w:widowControl w:val="0"/>
        <w:autoSpaceDE w:val="0"/>
        <w:autoSpaceDN w:val="0"/>
        <w:adjustRightInd w:val="0"/>
        <w:ind w:firstLine="1985"/>
        <w:jc w:val="both"/>
        <w:rPr>
          <w:sz w:val="24"/>
          <w:szCs w:val="24"/>
          <w:lang w:val="az-Latn-AZ" w:eastAsia="az-Latn-AZ"/>
        </w:rPr>
      </w:pPr>
      <w:r w:rsidRPr="00CF72EF">
        <w:rPr>
          <w:sz w:val="24"/>
          <w:szCs w:val="24"/>
          <w:lang w:val="az-Latn-AZ"/>
        </w:rPr>
        <w:t xml:space="preserve">İxtisas: </w:t>
      </w:r>
      <w:r w:rsidRPr="00CF72EF">
        <w:rPr>
          <w:sz w:val="24"/>
          <w:szCs w:val="24"/>
          <w:lang w:val="az-Latn-AZ" w:eastAsia="az-Latn-AZ"/>
        </w:rPr>
        <w:t>2417.01 – Botanika</w:t>
      </w:r>
    </w:p>
    <w:p w:rsidR="00614EB8" w:rsidRPr="00CF72EF" w:rsidRDefault="00614EB8" w:rsidP="006A3B35">
      <w:pPr>
        <w:widowControl w:val="0"/>
        <w:autoSpaceDE w:val="0"/>
        <w:autoSpaceDN w:val="0"/>
        <w:adjustRightInd w:val="0"/>
        <w:ind w:firstLine="1985"/>
        <w:jc w:val="both"/>
        <w:rPr>
          <w:b/>
          <w:sz w:val="24"/>
          <w:szCs w:val="24"/>
          <w:lang w:val="az-Latn-AZ" w:eastAsia="az-Latn-AZ"/>
        </w:rPr>
      </w:pPr>
    </w:p>
    <w:p w:rsidR="00614EB8" w:rsidRPr="00CF72EF" w:rsidRDefault="00614EB8" w:rsidP="006A3B35">
      <w:pPr>
        <w:widowControl w:val="0"/>
        <w:ind w:firstLine="1985"/>
        <w:jc w:val="both"/>
        <w:rPr>
          <w:sz w:val="24"/>
          <w:szCs w:val="24"/>
          <w:lang w:val="az-Latn-AZ"/>
        </w:rPr>
      </w:pPr>
      <w:r w:rsidRPr="00CF72EF">
        <w:rPr>
          <w:sz w:val="24"/>
          <w:szCs w:val="24"/>
          <w:lang w:val="az-Latn-AZ"/>
        </w:rPr>
        <w:t>Elm sahəsi: Biologiya</w:t>
      </w:r>
    </w:p>
    <w:p w:rsidR="00614EB8" w:rsidRPr="00CF72EF" w:rsidRDefault="00614EB8" w:rsidP="006A3B35">
      <w:pPr>
        <w:widowControl w:val="0"/>
        <w:ind w:firstLine="1985"/>
        <w:jc w:val="both"/>
        <w:rPr>
          <w:sz w:val="24"/>
          <w:szCs w:val="24"/>
          <w:lang w:val="az-Latn-AZ"/>
        </w:rPr>
      </w:pPr>
    </w:p>
    <w:p w:rsidR="00614EB8" w:rsidRPr="00CF72EF" w:rsidRDefault="00614EB8" w:rsidP="006A3B35">
      <w:pPr>
        <w:widowControl w:val="0"/>
        <w:tabs>
          <w:tab w:val="left" w:pos="1275"/>
        </w:tabs>
        <w:ind w:firstLine="1985"/>
        <w:jc w:val="both"/>
        <w:rPr>
          <w:b/>
          <w:sz w:val="24"/>
          <w:szCs w:val="24"/>
          <w:lang w:val="az-Latn-AZ"/>
        </w:rPr>
      </w:pPr>
      <w:r w:rsidRPr="00CF72EF">
        <w:rPr>
          <w:sz w:val="24"/>
          <w:szCs w:val="24"/>
          <w:lang w:val="az-Latn-AZ"/>
        </w:rPr>
        <w:t xml:space="preserve">İddiaçı: </w:t>
      </w:r>
      <w:r w:rsidR="00733B64" w:rsidRPr="00CF72EF">
        <w:rPr>
          <w:b/>
          <w:sz w:val="24"/>
          <w:szCs w:val="24"/>
          <w:lang w:val="az-Latn-AZ"/>
        </w:rPr>
        <w:t>Samirə Fərman qızı Xudaverdiyeva</w:t>
      </w:r>
    </w:p>
    <w:p w:rsidR="00496927" w:rsidRPr="00CF72EF" w:rsidRDefault="00496927" w:rsidP="006A3B35">
      <w:pPr>
        <w:widowControl w:val="0"/>
        <w:tabs>
          <w:tab w:val="left" w:pos="1275"/>
        </w:tabs>
        <w:ind w:firstLine="1985"/>
        <w:jc w:val="both"/>
        <w:rPr>
          <w:b/>
          <w:sz w:val="24"/>
          <w:szCs w:val="24"/>
          <w:lang w:val="az-Latn-AZ"/>
        </w:rPr>
      </w:pPr>
    </w:p>
    <w:p w:rsidR="00496927" w:rsidRPr="00CF72EF" w:rsidRDefault="00496927" w:rsidP="00031CE1">
      <w:pPr>
        <w:widowControl w:val="0"/>
        <w:tabs>
          <w:tab w:val="left" w:pos="2550"/>
        </w:tabs>
        <w:jc w:val="center"/>
        <w:rPr>
          <w:b/>
          <w:sz w:val="24"/>
          <w:szCs w:val="24"/>
          <w:lang w:val="az-Latn-AZ"/>
        </w:rPr>
      </w:pPr>
    </w:p>
    <w:p w:rsidR="00496927" w:rsidRPr="00CF72EF" w:rsidRDefault="00614EB8" w:rsidP="00031CE1">
      <w:pPr>
        <w:widowControl w:val="0"/>
        <w:jc w:val="center"/>
        <w:rPr>
          <w:b/>
          <w:sz w:val="24"/>
          <w:szCs w:val="24"/>
          <w:lang w:val="az-Latn-AZ"/>
        </w:rPr>
      </w:pPr>
      <w:r w:rsidRPr="00CF72EF">
        <w:rPr>
          <w:sz w:val="24"/>
          <w:szCs w:val="24"/>
          <w:lang w:val="az-Latn-AZ"/>
        </w:rPr>
        <w:t>Fəlsəfə doktoru elmi dərəcəsi almaq üçün təqdim edilmiş dissertasiyanın</w:t>
      </w:r>
    </w:p>
    <w:p w:rsidR="00496927" w:rsidRPr="00CF72EF" w:rsidRDefault="00496927" w:rsidP="00031CE1">
      <w:pPr>
        <w:widowControl w:val="0"/>
        <w:jc w:val="center"/>
        <w:rPr>
          <w:b/>
          <w:sz w:val="24"/>
          <w:szCs w:val="24"/>
          <w:lang w:val="az-Latn-AZ"/>
        </w:rPr>
      </w:pPr>
    </w:p>
    <w:p w:rsidR="00607614" w:rsidRPr="00CF72EF" w:rsidRDefault="00607614" w:rsidP="00031CE1">
      <w:pPr>
        <w:widowControl w:val="0"/>
        <w:jc w:val="center"/>
        <w:rPr>
          <w:b/>
          <w:sz w:val="24"/>
          <w:szCs w:val="24"/>
          <w:lang w:val="az-Latn-AZ"/>
        </w:rPr>
      </w:pPr>
    </w:p>
    <w:p w:rsidR="00614EB8" w:rsidRPr="00CF72EF" w:rsidRDefault="00614EB8" w:rsidP="00031CE1">
      <w:pPr>
        <w:widowControl w:val="0"/>
        <w:jc w:val="center"/>
        <w:rPr>
          <w:b/>
          <w:sz w:val="24"/>
          <w:szCs w:val="24"/>
          <w:lang w:val="az-Latn-AZ"/>
        </w:rPr>
      </w:pPr>
    </w:p>
    <w:p w:rsidR="00614EB8" w:rsidRPr="00CF72EF" w:rsidRDefault="00614EB8" w:rsidP="00031CE1">
      <w:pPr>
        <w:widowControl w:val="0"/>
        <w:jc w:val="center"/>
        <w:rPr>
          <w:b/>
          <w:sz w:val="24"/>
          <w:szCs w:val="24"/>
          <w:lang w:val="az-Latn-AZ"/>
        </w:rPr>
      </w:pPr>
    </w:p>
    <w:p w:rsidR="00614EB8" w:rsidRPr="00CF72EF" w:rsidRDefault="00614EB8" w:rsidP="00031CE1">
      <w:pPr>
        <w:widowControl w:val="0"/>
        <w:autoSpaceDE w:val="0"/>
        <w:autoSpaceDN w:val="0"/>
        <w:adjustRightInd w:val="0"/>
        <w:jc w:val="center"/>
        <w:rPr>
          <w:b/>
          <w:sz w:val="24"/>
          <w:szCs w:val="24"/>
          <w:lang w:val="az-Latn-AZ" w:eastAsia="az-Latn-AZ"/>
        </w:rPr>
      </w:pPr>
      <w:r w:rsidRPr="00CF72EF">
        <w:rPr>
          <w:b/>
          <w:sz w:val="24"/>
          <w:szCs w:val="24"/>
          <w:lang w:val="az-Latn-AZ" w:eastAsia="az-Latn-AZ"/>
        </w:rPr>
        <w:t xml:space="preserve">AVTOREFERATI </w:t>
      </w:r>
    </w:p>
    <w:p w:rsidR="00496927" w:rsidRPr="00CF72EF" w:rsidRDefault="00496927" w:rsidP="00031CE1">
      <w:pPr>
        <w:widowControl w:val="0"/>
        <w:jc w:val="center"/>
        <w:rPr>
          <w:b/>
          <w:sz w:val="24"/>
          <w:szCs w:val="24"/>
          <w:lang w:val="az-Latn-AZ"/>
        </w:rPr>
      </w:pPr>
    </w:p>
    <w:p w:rsidR="00607614" w:rsidRPr="00CF72EF" w:rsidRDefault="00607614" w:rsidP="00031CE1">
      <w:pPr>
        <w:widowControl w:val="0"/>
        <w:jc w:val="center"/>
        <w:rPr>
          <w:b/>
          <w:sz w:val="24"/>
          <w:szCs w:val="24"/>
          <w:lang w:val="az-Latn-AZ"/>
        </w:rPr>
      </w:pPr>
    </w:p>
    <w:p w:rsidR="00614EB8" w:rsidRPr="00CF72EF" w:rsidRDefault="00614EB8" w:rsidP="00031CE1">
      <w:pPr>
        <w:widowControl w:val="0"/>
        <w:jc w:val="center"/>
        <w:rPr>
          <w:b/>
          <w:sz w:val="24"/>
          <w:szCs w:val="24"/>
          <w:lang w:val="az-Latn-AZ"/>
        </w:rPr>
      </w:pPr>
    </w:p>
    <w:p w:rsidR="00614EB8" w:rsidRPr="00CF72EF" w:rsidRDefault="00614EB8" w:rsidP="00031CE1">
      <w:pPr>
        <w:widowControl w:val="0"/>
        <w:jc w:val="center"/>
        <w:rPr>
          <w:b/>
          <w:sz w:val="24"/>
          <w:szCs w:val="24"/>
          <w:lang w:val="az-Latn-AZ"/>
        </w:rPr>
      </w:pPr>
    </w:p>
    <w:p w:rsidR="00607614" w:rsidRPr="00CF72EF" w:rsidRDefault="00607614" w:rsidP="00031CE1">
      <w:pPr>
        <w:widowControl w:val="0"/>
        <w:jc w:val="center"/>
        <w:rPr>
          <w:b/>
          <w:sz w:val="24"/>
          <w:szCs w:val="24"/>
          <w:lang w:val="az-Latn-AZ"/>
        </w:rPr>
      </w:pPr>
    </w:p>
    <w:p w:rsidR="00607614" w:rsidRPr="00CF72EF" w:rsidRDefault="00607614" w:rsidP="00031CE1">
      <w:pPr>
        <w:widowControl w:val="0"/>
        <w:jc w:val="center"/>
        <w:rPr>
          <w:b/>
          <w:sz w:val="24"/>
          <w:szCs w:val="24"/>
          <w:lang w:val="az-Latn-AZ"/>
        </w:rPr>
      </w:pPr>
    </w:p>
    <w:p w:rsidR="00607614" w:rsidRPr="00CF72EF" w:rsidRDefault="00607614" w:rsidP="00031CE1">
      <w:pPr>
        <w:widowControl w:val="0"/>
        <w:jc w:val="center"/>
        <w:rPr>
          <w:b/>
          <w:sz w:val="24"/>
          <w:szCs w:val="24"/>
          <w:lang w:val="az-Latn-AZ"/>
        </w:rPr>
      </w:pPr>
    </w:p>
    <w:p w:rsidR="00496927" w:rsidRPr="00CF72EF" w:rsidRDefault="00783AC1" w:rsidP="00031CE1">
      <w:pPr>
        <w:widowControl w:val="0"/>
        <w:jc w:val="center"/>
        <w:rPr>
          <w:b/>
          <w:sz w:val="24"/>
          <w:szCs w:val="24"/>
          <w:lang w:val="az-Latn-AZ"/>
        </w:rPr>
      </w:pPr>
      <w:r w:rsidRPr="00CF72EF">
        <w:rPr>
          <w:b/>
          <w:sz w:val="24"/>
          <w:szCs w:val="24"/>
          <w:lang w:val="az-Latn-AZ"/>
        </w:rPr>
        <w:t>Bakı</w:t>
      </w:r>
      <w:r w:rsidR="00733B64" w:rsidRPr="00CF72EF">
        <w:rPr>
          <w:b/>
          <w:sz w:val="24"/>
          <w:szCs w:val="24"/>
          <w:lang w:val="az-Latn-AZ"/>
        </w:rPr>
        <w:t xml:space="preserve"> </w:t>
      </w:r>
      <w:r w:rsidR="00496927" w:rsidRPr="00CF72EF">
        <w:rPr>
          <w:b/>
          <w:sz w:val="24"/>
          <w:szCs w:val="24"/>
          <w:lang w:val="az-Latn-AZ"/>
        </w:rPr>
        <w:t>– 202</w:t>
      </w:r>
      <w:r w:rsidRPr="00CF72EF">
        <w:rPr>
          <w:b/>
          <w:sz w:val="24"/>
          <w:szCs w:val="24"/>
          <w:lang w:val="az-Latn-AZ"/>
        </w:rPr>
        <w:t>2</w:t>
      </w:r>
    </w:p>
    <w:p w:rsidR="00607614" w:rsidRPr="00CF72EF" w:rsidRDefault="00496927" w:rsidP="00031CE1">
      <w:pPr>
        <w:jc w:val="both"/>
        <w:rPr>
          <w:sz w:val="24"/>
          <w:szCs w:val="24"/>
          <w:lang w:val="az-Latn-AZ"/>
        </w:rPr>
      </w:pPr>
      <w:r w:rsidRPr="00CF72EF">
        <w:rPr>
          <w:sz w:val="24"/>
          <w:szCs w:val="24"/>
          <w:lang w:val="az-Latn-AZ"/>
        </w:rPr>
        <w:lastRenderedPageBreak/>
        <w:t xml:space="preserve">Dissertasiya işi </w:t>
      </w:r>
      <w:r w:rsidR="00733B64" w:rsidRPr="00CF72EF">
        <w:rPr>
          <w:sz w:val="24"/>
          <w:szCs w:val="24"/>
          <w:lang w:val="az-Latn-AZ"/>
        </w:rPr>
        <w:t xml:space="preserve">Naxçıvan </w:t>
      </w:r>
      <w:r w:rsidRPr="00CF72EF">
        <w:rPr>
          <w:sz w:val="24"/>
          <w:szCs w:val="24"/>
          <w:lang w:val="az-Latn-AZ"/>
        </w:rPr>
        <w:t>Dövlət</w:t>
      </w:r>
      <w:r w:rsidR="00733B64" w:rsidRPr="00CF72EF">
        <w:rPr>
          <w:sz w:val="24"/>
          <w:szCs w:val="24"/>
          <w:lang w:val="az-Latn-AZ"/>
        </w:rPr>
        <w:t xml:space="preserve"> </w:t>
      </w:r>
      <w:r w:rsidRPr="00CF72EF">
        <w:rPr>
          <w:sz w:val="24"/>
          <w:szCs w:val="24"/>
          <w:lang w:val="az-Latn-AZ"/>
        </w:rPr>
        <w:t>Universitetin</w:t>
      </w:r>
      <w:r w:rsidR="00607614" w:rsidRPr="00CF72EF">
        <w:rPr>
          <w:sz w:val="24"/>
          <w:szCs w:val="24"/>
          <w:lang w:val="az-Latn-AZ"/>
        </w:rPr>
        <w:t xml:space="preserve">in </w:t>
      </w:r>
      <w:r w:rsidR="00733B64" w:rsidRPr="00CF72EF">
        <w:rPr>
          <w:sz w:val="24"/>
          <w:szCs w:val="24"/>
          <w:lang w:val="az-Latn-AZ"/>
        </w:rPr>
        <w:t>Botanika</w:t>
      </w:r>
      <w:r w:rsidR="00607614" w:rsidRPr="00CF72EF">
        <w:rPr>
          <w:sz w:val="24"/>
          <w:szCs w:val="24"/>
          <w:lang w:val="az-Latn-AZ"/>
        </w:rPr>
        <w:t xml:space="preserve"> kafedrasında </w:t>
      </w:r>
      <w:r w:rsidR="00075E48" w:rsidRPr="00CF72EF">
        <w:rPr>
          <w:sz w:val="24"/>
          <w:szCs w:val="24"/>
          <w:lang w:val="az-Latn-AZ"/>
        </w:rPr>
        <w:t>yerinə yetirilmişdir</w:t>
      </w:r>
      <w:r w:rsidR="00614EB8" w:rsidRPr="00CF72EF">
        <w:rPr>
          <w:sz w:val="24"/>
          <w:szCs w:val="24"/>
          <w:lang w:val="az-Latn-AZ"/>
        </w:rPr>
        <w:t>.</w:t>
      </w:r>
    </w:p>
    <w:p w:rsidR="00607614" w:rsidRPr="00CF72EF" w:rsidRDefault="00607614" w:rsidP="00031CE1">
      <w:pPr>
        <w:jc w:val="center"/>
        <w:rPr>
          <w:b/>
          <w:sz w:val="24"/>
          <w:szCs w:val="24"/>
          <w:lang w:val="az-Latn-AZ"/>
        </w:rPr>
      </w:pPr>
    </w:p>
    <w:p w:rsidR="00607614" w:rsidRPr="00CF72EF" w:rsidRDefault="00607614" w:rsidP="00031CE1">
      <w:pPr>
        <w:jc w:val="center"/>
        <w:rPr>
          <w:sz w:val="24"/>
          <w:szCs w:val="24"/>
          <w:lang w:val="az-Latn-AZ"/>
        </w:rPr>
      </w:pPr>
    </w:p>
    <w:p w:rsidR="00F5693B" w:rsidRPr="00CF72EF" w:rsidRDefault="00F5693B" w:rsidP="00031CE1">
      <w:pPr>
        <w:jc w:val="center"/>
        <w:rPr>
          <w:sz w:val="24"/>
          <w:szCs w:val="24"/>
          <w:lang w:val="az-Latn-AZ"/>
        </w:rPr>
      </w:pPr>
    </w:p>
    <w:p w:rsidR="00733B64" w:rsidRPr="00CF72EF" w:rsidRDefault="00496927" w:rsidP="009A3D13">
      <w:pPr>
        <w:ind w:left="2070" w:hanging="2070"/>
        <w:jc w:val="both"/>
        <w:rPr>
          <w:sz w:val="24"/>
          <w:szCs w:val="24"/>
          <w:lang w:val="az-Latn-AZ"/>
        </w:rPr>
      </w:pPr>
      <w:r w:rsidRPr="00CF72EF">
        <w:rPr>
          <w:sz w:val="24"/>
          <w:szCs w:val="24"/>
          <w:lang w:val="az-Latn-AZ"/>
        </w:rPr>
        <w:t xml:space="preserve">Еlmi rəhbər:   </w:t>
      </w:r>
      <w:r w:rsidR="00607614" w:rsidRPr="00CF72EF">
        <w:rPr>
          <w:sz w:val="24"/>
          <w:szCs w:val="24"/>
          <w:lang w:val="az-Latn-AZ"/>
        </w:rPr>
        <w:t xml:space="preserve">  </w:t>
      </w:r>
      <w:r w:rsidR="00A14E54" w:rsidRPr="00CF72EF">
        <w:rPr>
          <w:sz w:val="24"/>
          <w:szCs w:val="24"/>
          <w:lang w:val="az-Latn-AZ"/>
        </w:rPr>
        <w:t xml:space="preserve"> </w:t>
      </w:r>
      <w:r w:rsidR="009A3D13" w:rsidRPr="00CF72EF">
        <w:rPr>
          <w:sz w:val="24"/>
          <w:szCs w:val="24"/>
          <w:lang w:val="az-Latn-AZ"/>
        </w:rPr>
        <w:t xml:space="preserve">   </w:t>
      </w:r>
      <w:r w:rsidR="00733B64" w:rsidRPr="00CF72EF">
        <w:rPr>
          <w:sz w:val="24"/>
          <w:szCs w:val="24"/>
          <w:lang w:val="az-Latn-AZ"/>
        </w:rPr>
        <w:t xml:space="preserve">AMEA- nın </w:t>
      </w:r>
      <w:r w:rsidR="009A3D13" w:rsidRPr="00CF72EF">
        <w:rPr>
          <w:sz w:val="24"/>
          <w:szCs w:val="24"/>
          <w:lang w:val="az-Latn-AZ"/>
        </w:rPr>
        <w:t xml:space="preserve"> </w:t>
      </w:r>
      <w:r w:rsidR="00733B64" w:rsidRPr="00CF72EF">
        <w:rPr>
          <w:sz w:val="24"/>
          <w:szCs w:val="24"/>
          <w:lang w:val="az-Latn-AZ"/>
        </w:rPr>
        <w:t xml:space="preserve">həqiqi </w:t>
      </w:r>
      <w:r w:rsidR="009A3D13" w:rsidRPr="00CF72EF">
        <w:rPr>
          <w:sz w:val="24"/>
          <w:szCs w:val="24"/>
          <w:lang w:val="az-Latn-AZ"/>
        </w:rPr>
        <w:t xml:space="preserve"> </w:t>
      </w:r>
      <w:r w:rsidR="00733B64" w:rsidRPr="00CF72EF">
        <w:rPr>
          <w:sz w:val="24"/>
          <w:szCs w:val="24"/>
          <w:lang w:val="az-Latn-AZ"/>
        </w:rPr>
        <w:t xml:space="preserve">üzvü, </w:t>
      </w:r>
      <w:r w:rsidR="009A3D13" w:rsidRPr="00CF72EF">
        <w:rPr>
          <w:sz w:val="24"/>
          <w:szCs w:val="24"/>
          <w:lang w:val="az-Latn-AZ"/>
        </w:rPr>
        <w:t xml:space="preserve"> </w:t>
      </w:r>
      <w:r w:rsidR="00733B64" w:rsidRPr="00CF72EF">
        <w:rPr>
          <w:sz w:val="24"/>
          <w:szCs w:val="24"/>
          <w:lang w:val="az-Latn-AZ"/>
        </w:rPr>
        <w:t>biologiya elmlər</w:t>
      </w:r>
      <w:r w:rsidR="009A3D13" w:rsidRPr="00CF72EF">
        <w:rPr>
          <w:sz w:val="24"/>
          <w:szCs w:val="24"/>
          <w:lang w:val="az-Latn-AZ"/>
        </w:rPr>
        <w:t xml:space="preserve">i </w:t>
      </w:r>
      <w:r w:rsidR="00733B64" w:rsidRPr="00CF72EF">
        <w:rPr>
          <w:sz w:val="24"/>
          <w:szCs w:val="24"/>
          <w:lang w:val="az-Latn-AZ"/>
        </w:rPr>
        <w:t>doktoru, prof</w:t>
      </w:r>
      <w:r w:rsidR="009A3D13" w:rsidRPr="00CF72EF">
        <w:rPr>
          <w:sz w:val="24"/>
          <w:szCs w:val="24"/>
          <w:lang w:val="az-Latn-AZ"/>
        </w:rPr>
        <w:t xml:space="preserve">essor, Əməkdar elm xadimi </w:t>
      </w:r>
      <w:r w:rsidR="009A3D13" w:rsidRPr="00CF72EF">
        <w:rPr>
          <w:b/>
          <w:sz w:val="24"/>
          <w:szCs w:val="24"/>
          <w:lang w:val="az-Latn-AZ"/>
        </w:rPr>
        <w:t xml:space="preserve">Tariyel </w:t>
      </w:r>
      <w:r w:rsidR="00733B64" w:rsidRPr="00CF72EF">
        <w:rPr>
          <w:b/>
          <w:sz w:val="24"/>
          <w:szCs w:val="24"/>
          <w:lang w:val="az-Latn-AZ"/>
        </w:rPr>
        <w:t>H</w:t>
      </w:r>
      <w:r w:rsidR="001F5690" w:rsidRPr="00CF72EF">
        <w:rPr>
          <w:b/>
          <w:sz w:val="24"/>
          <w:szCs w:val="24"/>
          <w:lang w:val="az-Latn-AZ"/>
        </w:rPr>
        <w:t>üseynəli</w:t>
      </w:r>
      <w:r w:rsidR="00733B64" w:rsidRPr="00CF72EF">
        <w:rPr>
          <w:b/>
          <w:sz w:val="24"/>
          <w:szCs w:val="24"/>
          <w:lang w:val="az-Latn-AZ"/>
        </w:rPr>
        <w:t xml:space="preserve"> oğlu Talıbov</w:t>
      </w:r>
    </w:p>
    <w:p w:rsidR="00733B64" w:rsidRPr="00CF72EF" w:rsidRDefault="00733B64" w:rsidP="00031CE1">
      <w:pPr>
        <w:rPr>
          <w:b/>
          <w:sz w:val="24"/>
          <w:szCs w:val="24"/>
          <w:lang w:val="az-Latn-AZ"/>
        </w:rPr>
      </w:pPr>
    </w:p>
    <w:p w:rsidR="00F8324F" w:rsidRPr="00CF72EF" w:rsidRDefault="00496927" w:rsidP="00031CE1">
      <w:pPr>
        <w:rPr>
          <w:sz w:val="24"/>
          <w:szCs w:val="24"/>
          <w:lang w:val="az-Latn-AZ"/>
        </w:rPr>
      </w:pPr>
      <w:r w:rsidRPr="00CF72EF">
        <w:rPr>
          <w:b/>
          <w:sz w:val="24"/>
          <w:szCs w:val="24"/>
          <w:lang w:val="az-Latn-AZ"/>
        </w:rPr>
        <w:t xml:space="preserve">                </w:t>
      </w:r>
    </w:p>
    <w:p w:rsidR="00526340" w:rsidRPr="00CF72EF" w:rsidRDefault="00496927" w:rsidP="00F5693B">
      <w:pPr>
        <w:rPr>
          <w:sz w:val="24"/>
          <w:szCs w:val="24"/>
          <w:lang w:val="az-Latn-AZ"/>
        </w:rPr>
      </w:pPr>
      <w:r w:rsidRPr="00CF72EF">
        <w:rPr>
          <w:sz w:val="24"/>
          <w:szCs w:val="24"/>
          <w:lang w:val="az-Latn-AZ"/>
        </w:rPr>
        <w:t xml:space="preserve">Rəsmi opponentlər:  </w:t>
      </w:r>
      <w:r w:rsidR="00F5693B" w:rsidRPr="00CF72EF">
        <w:rPr>
          <w:sz w:val="24"/>
          <w:szCs w:val="24"/>
          <w:lang w:val="az-Latn-AZ"/>
        </w:rPr>
        <w:t xml:space="preserve">   </w:t>
      </w:r>
      <w:r w:rsidR="00526340" w:rsidRPr="00CF72EF">
        <w:rPr>
          <w:sz w:val="24"/>
          <w:szCs w:val="24"/>
          <w:lang w:val="az-Latn-AZ"/>
        </w:rPr>
        <w:t xml:space="preserve">Biоlоgiya еlmləri dоktоru </w:t>
      </w:r>
    </w:p>
    <w:p w:rsidR="00526340" w:rsidRPr="00CF72EF" w:rsidRDefault="00526340" w:rsidP="00526340">
      <w:pPr>
        <w:rPr>
          <w:b/>
          <w:sz w:val="24"/>
          <w:szCs w:val="24"/>
          <w:lang w:val="az-Latn-AZ"/>
        </w:rPr>
      </w:pPr>
      <w:r w:rsidRPr="00CF72EF">
        <w:rPr>
          <w:sz w:val="24"/>
          <w:szCs w:val="24"/>
          <w:lang w:val="az-Latn-AZ"/>
        </w:rPr>
        <w:t xml:space="preserve">                                    </w:t>
      </w:r>
      <w:r w:rsidRPr="00CF72EF">
        <w:rPr>
          <w:b/>
          <w:sz w:val="24"/>
          <w:szCs w:val="24"/>
          <w:lang w:val="az-Latn-AZ"/>
        </w:rPr>
        <w:t xml:space="preserve">Aydın Musa oğlu Əsgərov   </w:t>
      </w:r>
    </w:p>
    <w:p w:rsidR="00F5693B" w:rsidRPr="00CF72EF" w:rsidRDefault="00F5693B" w:rsidP="00526340">
      <w:pPr>
        <w:rPr>
          <w:b/>
          <w:sz w:val="24"/>
          <w:szCs w:val="24"/>
          <w:lang w:val="az-Latn-AZ"/>
        </w:rPr>
      </w:pPr>
    </w:p>
    <w:p w:rsidR="00F5693B" w:rsidRPr="00CF72EF" w:rsidRDefault="00526340" w:rsidP="00F5693B">
      <w:pPr>
        <w:ind w:left="2160"/>
        <w:rPr>
          <w:sz w:val="24"/>
          <w:szCs w:val="24"/>
          <w:lang w:val="az-Latn-AZ"/>
        </w:rPr>
      </w:pPr>
      <w:r w:rsidRPr="00CF72EF">
        <w:rPr>
          <w:sz w:val="24"/>
          <w:szCs w:val="24"/>
          <w:lang w:val="az-Latn-AZ"/>
        </w:rPr>
        <w:t>Biologi</w:t>
      </w:r>
      <w:r w:rsidR="00F5693B" w:rsidRPr="00CF72EF">
        <w:rPr>
          <w:sz w:val="24"/>
          <w:szCs w:val="24"/>
          <w:lang w:val="az-Latn-AZ"/>
        </w:rPr>
        <w:t>ya üzrə fəlsəfə doktoru</w:t>
      </w:r>
      <w:r w:rsidRPr="00CF72EF">
        <w:rPr>
          <w:sz w:val="24"/>
          <w:szCs w:val="24"/>
          <w:lang w:val="az-Latn-AZ"/>
        </w:rPr>
        <w:t>,</w:t>
      </w:r>
      <w:r w:rsidR="00F5693B" w:rsidRPr="00CF72EF">
        <w:rPr>
          <w:sz w:val="24"/>
          <w:szCs w:val="24"/>
          <w:lang w:val="az-Latn-AZ"/>
        </w:rPr>
        <w:t xml:space="preserve"> </w:t>
      </w:r>
    </w:p>
    <w:p w:rsidR="00783AC1" w:rsidRDefault="00526340" w:rsidP="00F5693B">
      <w:pPr>
        <w:ind w:left="2160"/>
        <w:rPr>
          <w:b/>
          <w:sz w:val="24"/>
          <w:szCs w:val="24"/>
          <w:lang w:val="az-Latn-AZ"/>
        </w:rPr>
      </w:pPr>
      <w:r w:rsidRPr="00CF72EF">
        <w:rPr>
          <w:sz w:val="24"/>
          <w:szCs w:val="24"/>
          <w:lang w:val="az-Latn-AZ"/>
        </w:rPr>
        <w:t xml:space="preserve">dosent </w:t>
      </w:r>
      <w:r w:rsidRPr="00CF72EF">
        <w:rPr>
          <w:b/>
          <w:sz w:val="24"/>
          <w:szCs w:val="24"/>
          <w:lang w:val="az-Latn-AZ"/>
        </w:rPr>
        <w:t xml:space="preserve">Samirə </w:t>
      </w:r>
      <w:r w:rsidR="00F5693B" w:rsidRPr="00CF72EF">
        <w:rPr>
          <w:b/>
          <w:sz w:val="24"/>
          <w:szCs w:val="24"/>
          <w:lang w:val="az-Latn-AZ"/>
        </w:rPr>
        <w:t>Behbud</w:t>
      </w:r>
      <w:r w:rsidRPr="00CF72EF">
        <w:rPr>
          <w:b/>
          <w:sz w:val="24"/>
          <w:szCs w:val="24"/>
          <w:lang w:val="az-Latn-AZ"/>
        </w:rPr>
        <w:t xml:space="preserve"> qızı Bağırova</w:t>
      </w:r>
    </w:p>
    <w:p w:rsidR="00730E49" w:rsidRPr="00CF72EF" w:rsidRDefault="00730E49" w:rsidP="00F5693B">
      <w:pPr>
        <w:ind w:left="2160"/>
        <w:rPr>
          <w:b/>
          <w:sz w:val="24"/>
          <w:szCs w:val="24"/>
          <w:lang w:val="az-Latn-AZ"/>
        </w:rPr>
      </w:pPr>
    </w:p>
    <w:p w:rsidR="00730E49" w:rsidRPr="00CF72EF" w:rsidRDefault="00730E49" w:rsidP="00730E49">
      <w:pPr>
        <w:ind w:left="2160"/>
        <w:rPr>
          <w:sz w:val="24"/>
          <w:szCs w:val="24"/>
          <w:lang w:val="az-Latn-AZ"/>
        </w:rPr>
      </w:pPr>
      <w:r w:rsidRPr="00CF72EF">
        <w:rPr>
          <w:sz w:val="24"/>
          <w:szCs w:val="24"/>
          <w:lang w:val="az-Latn-AZ"/>
        </w:rPr>
        <w:t xml:space="preserve">Biologiya üzrə fəlsəfə doktoru </w:t>
      </w:r>
    </w:p>
    <w:p w:rsidR="00730E49" w:rsidRPr="00CF72EF" w:rsidRDefault="00730E49" w:rsidP="00730E49">
      <w:pPr>
        <w:ind w:left="2160"/>
        <w:rPr>
          <w:b/>
          <w:sz w:val="24"/>
          <w:szCs w:val="24"/>
          <w:lang w:val="az-Latn-AZ"/>
        </w:rPr>
      </w:pPr>
      <w:r w:rsidRPr="00CF72EF">
        <w:rPr>
          <w:b/>
          <w:sz w:val="24"/>
          <w:szCs w:val="24"/>
          <w:lang w:val="az-Latn-AZ"/>
        </w:rPr>
        <w:t>Mürsəl Müseyib oğlu Seyidov</w:t>
      </w:r>
    </w:p>
    <w:p w:rsidR="00783AC1" w:rsidRPr="00CF72EF" w:rsidRDefault="00783AC1" w:rsidP="00783AC1">
      <w:pPr>
        <w:rPr>
          <w:b/>
          <w:sz w:val="24"/>
          <w:szCs w:val="24"/>
          <w:lang w:val="az-Latn-AZ"/>
        </w:rPr>
      </w:pPr>
    </w:p>
    <w:p w:rsidR="00496927" w:rsidRPr="00CF72EF" w:rsidRDefault="00496927" w:rsidP="00031CE1">
      <w:pPr>
        <w:jc w:val="both"/>
        <w:rPr>
          <w:sz w:val="24"/>
          <w:szCs w:val="24"/>
          <w:lang w:val="az-Latn-AZ"/>
        </w:rPr>
      </w:pPr>
      <w:r w:rsidRPr="00CF72EF">
        <w:rPr>
          <w:sz w:val="24"/>
          <w:szCs w:val="24"/>
          <w:lang w:val="az-Latn-AZ"/>
        </w:rPr>
        <w:t xml:space="preserve">  </w:t>
      </w:r>
    </w:p>
    <w:p w:rsidR="00614EB8" w:rsidRPr="00CF72EF" w:rsidRDefault="00614EB8" w:rsidP="00031CE1">
      <w:pPr>
        <w:widowControl w:val="0"/>
        <w:tabs>
          <w:tab w:val="left" w:pos="2520"/>
        </w:tabs>
        <w:jc w:val="both"/>
        <w:rPr>
          <w:sz w:val="24"/>
          <w:szCs w:val="24"/>
          <w:lang w:val="az-Latn-AZ" w:eastAsia="az-Latn-AZ"/>
        </w:rPr>
      </w:pPr>
      <w:r w:rsidRPr="00CF72EF">
        <w:rPr>
          <w:sz w:val="24"/>
          <w:szCs w:val="24"/>
          <w:lang w:val="az-Latn-AZ" w:eastAsia="az-Latn-AZ"/>
        </w:rPr>
        <w:t>Azərbay</w:t>
      </w:r>
      <w:r w:rsidR="00783200">
        <w:rPr>
          <w:sz w:val="24"/>
          <w:szCs w:val="24"/>
          <w:lang w:val="az-Latn-AZ" w:eastAsia="az-Latn-AZ"/>
        </w:rPr>
        <w:t>can Respublikasının Prezidenti Y</w:t>
      </w:r>
      <w:r w:rsidRPr="00CF72EF">
        <w:rPr>
          <w:sz w:val="24"/>
          <w:szCs w:val="24"/>
          <w:lang w:val="az-Latn-AZ" w:eastAsia="az-Latn-AZ"/>
        </w:rPr>
        <w:t xml:space="preserve">anında Ali Attestasiya Komissiyasının AMEA Botanika İnstitutunun nəzdində fəaliyyət göstərən </w:t>
      </w:r>
      <w:r w:rsidR="008D6A6C" w:rsidRPr="00CF72EF">
        <w:rPr>
          <w:sz w:val="24"/>
          <w:szCs w:val="24"/>
          <w:lang w:val="az-Latn-AZ" w:eastAsia="az-Latn-AZ"/>
        </w:rPr>
        <w:t>ED 1.26</w:t>
      </w:r>
      <w:r w:rsidRPr="00CF72EF">
        <w:rPr>
          <w:sz w:val="24"/>
          <w:szCs w:val="24"/>
          <w:lang w:val="az-Latn-AZ" w:eastAsia="az-Latn-AZ"/>
        </w:rPr>
        <w:t xml:space="preserve"> Dissertasiya Şurası</w:t>
      </w:r>
    </w:p>
    <w:p w:rsidR="00614EB8" w:rsidRDefault="00614EB8" w:rsidP="00031CE1">
      <w:pPr>
        <w:widowControl w:val="0"/>
        <w:tabs>
          <w:tab w:val="left" w:pos="2520"/>
        </w:tabs>
        <w:jc w:val="both"/>
        <w:rPr>
          <w:sz w:val="24"/>
          <w:szCs w:val="24"/>
          <w:lang w:val="az-Latn-AZ" w:eastAsia="az-Latn-AZ"/>
        </w:rPr>
      </w:pPr>
    </w:p>
    <w:p w:rsidR="00075EA6" w:rsidRPr="00CF72EF" w:rsidRDefault="00075EA6" w:rsidP="00031CE1">
      <w:pPr>
        <w:widowControl w:val="0"/>
        <w:tabs>
          <w:tab w:val="left" w:pos="2520"/>
        </w:tabs>
        <w:jc w:val="both"/>
        <w:rPr>
          <w:sz w:val="24"/>
          <w:szCs w:val="24"/>
          <w:lang w:val="az-Latn-AZ" w:eastAsia="az-Latn-AZ"/>
        </w:rPr>
      </w:pPr>
    </w:p>
    <w:p w:rsidR="00614EB8" w:rsidRPr="00CF72EF" w:rsidRDefault="00614EB8" w:rsidP="00031CE1">
      <w:pPr>
        <w:widowControl w:val="0"/>
        <w:tabs>
          <w:tab w:val="left" w:pos="2520"/>
        </w:tabs>
        <w:jc w:val="both"/>
        <w:rPr>
          <w:sz w:val="24"/>
          <w:szCs w:val="24"/>
          <w:lang w:val="az-Latn-AZ" w:eastAsia="az-Latn-AZ"/>
        </w:rPr>
      </w:pPr>
    </w:p>
    <w:p w:rsidR="006A3B35" w:rsidRPr="00CF72EF" w:rsidRDefault="00614EB8" w:rsidP="00031CE1">
      <w:pPr>
        <w:widowControl w:val="0"/>
        <w:tabs>
          <w:tab w:val="left" w:pos="1560"/>
          <w:tab w:val="left" w:pos="2552"/>
          <w:tab w:val="left" w:pos="2835"/>
        </w:tabs>
        <w:jc w:val="both"/>
        <w:rPr>
          <w:sz w:val="24"/>
          <w:szCs w:val="24"/>
          <w:lang w:val="az-Latn-AZ" w:eastAsia="az-Latn-AZ"/>
        </w:rPr>
      </w:pPr>
      <w:r w:rsidRPr="00CF72EF">
        <w:rPr>
          <w:sz w:val="24"/>
          <w:szCs w:val="24"/>
          <w:lang w:val="az-Latn-AZ" w:eastAsia="az-Latn-AZ"/>
        </w:rPr>
        <w:t xml:space="preserve">Dissertasiya Şurasının </w:t>
      </w:r>
    </w:p>
    <w:p w:rsidR="009A3D13" w:rsidRPr="00CF72EF" w:rsidRDefault="00614EB8" w:rsidP="009A3D13">
      <w:pPr>
        <w:widowControl w:val="0"/>
        <w:tabs>
          <w:tab w:val="left" w:pos="1560"/>
          <w:tab w:val="left" w:pos="2552"/>
          <w:tab w:val="left" w:pos="2835"/>
        </w:tabs>
        <w:jc w:val="both"/>
        <w:rPr>
          <w:color w:val="C00000"/>
          <w:sz w:val="24"/>
          <w:szCs w:val="24"/>
          <w:lang w:val="az-Latn-AZ" w:eastAsia="az-Latn-AZ"/>
        </w:rPr>
      </w:pPr>
      <w:r w:rsidRPr="00CF72EF">
        <w:rPr>
          <w:bCs/>
          <w:sz w:val="24"/>
          <w:szCs w:val="24"/>
          <w:lang w:val="az-Latn-AZ" w:eastAsia="az-Latn-AZ"/>
        </w:rPr>
        <w:t>sədri:</w:t>
      </w:r>
      <w:r w:rsidRPr="00CF72EF">
        <w:rPr>
          <w:b/>
          <w:bCs/>
          <w:sz w:val="24"/>
          <w:szCs w:val="24"/>
          <w:lang w:val="az-Latn-AZ" w:eastAsia="az-Latn-AZ"/>
        </w:rPr>
        <w:t xml:space="preserve">  </w:t>
      </w:r>
      <w:r w:rsidR="00A14062" w:rsidRPr="00CF72EF">
        <w:rPr>
          <w:b/>
          <w:bCs/>
          <w:sz w:val="24"/>
          <w:szCs w:val="24"/>
          <w:lang w:val="az-Latn-AZ" w:eastAsia="az-Latn-AZ"/>
        </w:rPr>
        <w:t xml:space="preserve">    </w:t>
      </w:r>
      <w:r w:rsidR="006A3B35" w:rsidRPr="00CF72EF">
        <w:rPr>
          <w:b/>
          <w:bCs/>
          <w:sz w:val="24"/>
          <w:szCs w:val="24"/>
          <w:lang w:val="az-Latn-AZ" w:eastAsia="az-Latn-AZ"/>
        </w:rPr>
        <w:t xml:space="preserve">                            </w:t>
      </w:r>
      <w:r w:rsidR="00C12EC2" w:rsidRPr="00CF72EF">
        <w:rPr>
          <w:b/>
          <w:bCs/>
          <w:sz w:val="24"/>
          <w:szCs w:val="24"/>
          <w:lang w:val="az-Latn-AZ" w:eastAsia="az-Latn-AZ"/>
        </w:rPr>
        <w:t xml:space="preserve">   </w:t>
      </w:r>
      <w:r w:rsidR="009A3D13" w:rsidRPr="00CF72EF">
        <w:rPr>
          <w:sz w:val="24"/>
          <w:szCs w:val="24"/>
          <w:lang w:val="az-Latn-AZ" w:eastAsia="az-Latn-AZ"/>
        </w:rPr>
        <w:t>biologiya elmləri doktoru, professor</w:t>
      </w:r>
      <w:r w:rsidR="009A3D13" w:rsidRPr="00CF72EF">
        <w:rPr>
          <w:color w:val="C00000"/>
          <w:sz w:val="24"/>
          <w:szCs w:val="24"/>
          <w:lang w:val="az-Latn-AZ" w:eastAsia="az-Latn-AZ"/>
        </w:rPr>
        <w:t xml:space="preserve">                                                    </w:t>
      </w:r>
    </w:p>
    <w:p w:rsidR="009A3D13" w:rsidRPr="00CF72EF" w:rsidRDefault="009A3D13" w:rsidP="009A3D13">
      <w:pPr>
        <w:widowControl w:val="0"/>
        <w:tabs>
          <w:tab w:val="left" w:pos="1560"/>
        </w:tabs>
        <w:jc w:val="both"/>
        <w:rPr>
          <w:sz w:val="24"/>
          <w:szCs w:val="24"/>
          <w:lang w:val="az-Latn-AZ" w:eastAsia="az-Latn-AZ"/>
        </w:rPr>
      </w:pPr>
      <w:r w:rsidRPr="00CF72EF">
        <w:rPr>
          <w:b/>
          <w:bCs/>
          <w:sz w:val="24"/>
          <w:szCs w:val="24"/>
          <w:lang w:val="az-Latn-AZ" w:eastAsia="az-Latn-AZ"/>
        </w:rPr>
        <w:t xml:space="preserve">              </w:t>
      </w:r>
      <w:r w:rsidRPr="00CF72EF">
        <w:rPr>
          <w:sz w:val="24"/>
          <w:szCs w:val="24"/>
          <w:lang w:val="az-Latn-AZ" w:eastAsia="az-Latn-AZ"/>
        </w:rPr>
        <w:t xml:space="preserve">_____________      </w:t>
      </w:r>
      <w:r w:rsidRPr="00CF72EF">
        <w:rPr>
          <w:b/>
          <w:sz w:val="24"/>
          <w:szCs w:val="24"/>
          <w:lang w:val="az-Latn-AZ"/>
        </w:rPr>
        <w:t>Səyyarə Cəmşid qızı İbadullayеva</w:t>
      </w:r>
    </w:p>
    <w:p w:rsidR="00614EB8" w:rsidRPr="00CF72EF" w:rsidRDefault="00614EB8" w:rsidP="009A3D13">
      <w:pPr>
        <w:widowControl w:val="0"/>
        <w:tabs>
          <w:tab w:val="left" w:pos="1560"/>
          <w:tab w:val="left" w:pos="2552"/>
          <w:tab w:val="left" w:pos="2835"/>
          <w:tab w:val="left" w:pos="3119"/>
        </w:tabs>
        <w:jc w:val="both"/>
        <w:rPr>
          <w:color w:val="FF0000"/>
          <w:sz w:val="24"/>
          <w:szCs w:val="24"/>
          <w:lang w:val="az-Latn-AZ" w:eastAsia="az-Latn-AZ"/>
        </w:rPr>
      </w:pPr>
      <w:r w:rsidRPr="00CF72EF">
        <w:rPr>
          <w:color w:val="FF0000"/>
          <w:sz w:val="24"/>
          <w:szCs w:val="24"/>
          <w:lang w:val="az-Latn-AZ" w:eastAsia="az-Latn-AZ"/>
        </w:rPr>
        <w:t xml:space="preserve">                                       </w:t>
      </w:r>
    </w:p>
    <w:p w:rsidR="006A3B35" w:rsidRPr="00CF72EF" w:rsidRDefault="00614EB8" w:rsidP="00031CE1">
      <w:pPr>
        <w:widowControl w:val="0"/>
        <w:tabs>
          <w:tab w:val="left" w:pos="2268"/>
          <w:tab w:val="left" w:pos="3402"/>
        </w:tabs>
        <w:rPr>
          <w:sz w:val="24"/>
          <w:szCs w:val="24"/>
          <w:lang w:val="az-Latn-AZ" w:eastAsia="az-Latn-AZ"/>
        </w:rPr>
      </w:pPr>
      <w:r w:rsidRPr="00CF72EF">
        <w:rPr>
          <w:sz w:val="24"/>
          <w:szCs w:val="24"/>
          <w:lang w:val="az-Latn-AZ" w:eastAsia="az-Latn-AZ"/>
        </w:rPr>
        <w:t xml:space="preserve">Dissertasiya Şurasının </w:t>
      </w:r>
    </w:p>
    <w:p w:rsidR="008D1E3D" w:rsidRPr="00CF72EF" w:rsidRDefault="00614EB8" w:rsidP="00031CE1">
      <w:pPr>
        <w:widowControl w:val="0"/>
        <w:tabs>
          <w:tab w:val="left" w:pos="2268"/>
          <w:tab w:val="left" w:pos="3402"/>
        </w:tabs>
        <w:rPr>
          <w:sz w:val="24"/>
          <w:szCs w:val="24"/>
          <w:lang w:val="az-Latn-AZ" w:eastAsia="az-Latn-AZ"/>
        </w:rPr>
      </w:pPr>
      <w:r w:rsidRPr="00CF72EF">
        <w:rPr>
          <w:bCs/>
          <w:sz w:val="24"/>
          <w:szCs w:val="24"/>
          <w:lang w:val="az-Latn-AZ" w:eastAsia="az-Latn-AZ"/>
        </w:rPr>
        <w:t xml:space="preserve">elmi katibi: </w:t>
      </w:r>
      <w:r w:rsidR="006A3B35" w:rsidRPr="00CF72EF">
        <w:rPr>
          <w:bCs/>
          <w:sz w:val="24"/>
          <w:szCs w:val="24"/>
          <w:lang w:val="az-Latn-AZ" w:eastAsia="az-Latn-AZ"/>
        </w:rPr>
        <w:t xml:space="preserve">                           </w:t>
      </w:r>
      <w:r w:rsidRPr="00CF72EF">
        <w:rPr>
          <w:sz w:val="24"/>
          <w:szCs w:val="24"/>
          <w:lang w:val="az-Latn-AZ" w:eastAsia="az-Latn-AZ"/>
        </w:rPr>
        <w:t xml:space="preserve">biologiya üzrə fəlsəfə doktoru, </w:t>
      </w:r>
    </w:p>
    <w:p w:rsidR="00614EB8" w:rsidRPr="00CF72EF" w:rsidRDefault="008D1E3D" w:rsidP="006A3B35">
      <w:pPr>
        <w:widowControl w:val="0"/>
        <w:tabs>
          <w:tab w:val="left" w:pos="851"/>
          <w:tab w:val="left" w:pos="2268"/>
          <w:tab w:val="left" w:pos="2410"/>
          <w:tab w:val="left" w:pos="2977"/>
          <w:tab w:val="left" w:pos="3119"/>
          <w:tab w:val="left" w:pos="3402"/>
        </w:tabs>
        <w:rPr>
          <w:bCs/>
          <w:sz w:val="24"/>
          <w:szCs w:val="24"/>
          <w:lang w:val="az-Latn-AZ" w:eastAsia="az-Latn-AZ"/>
        </w:rPr>
      </w:pPr>
      <w:r w:rsidRPr="00CF72EF">
        <w:rPr>
          <w:bCs/>
          <w:sz w:val="24"/>
          <w:szCs w:val="24"/>
          <w:lang w:val="az-Latn-AZ" w:eastAsia="az-Latn-AZ"/>
        </w:rPr>
        <w:t xml:space="preserve">              _____________</w:t>
      </w:r>
      <w:r w:rsidRPr="00CF72EF">
        <w:rPr>
          <w:b/>
          <w:bCs/>
          <w:sz w:val="24"/>
          <w:szCs w:val="24"/>
          <w:lang w:val="az-Latn-AZ" w:eastAsia="az-Latn-AZ"/>
        </w:rPr>
        <w:t xml:space="preserve">       </w:t>
      </w:r>
      <w:r w:rsidR="00614EB8" w:rsidRPr="00CF72EF">
        <w:rPr>
          <w:sz w:val="24"/>
          <w:szCs w:val="24"/>
          <w:lang w:val="az-Latn-AZ" w:eastAsia="az-Latn-AZ"/>
        </w:rPr>
        <w:t>dosent</w:t>
      </w:r>
      <w:r w:rsidR="00614EB8" w:rsidRPr="00CF72EF">
        <w:rPr>
          <w:bCs/>
          <w:sz w:val="24"/>
          <w:szCs w:val="24"/>
          <w:lang w:val="az-Latn-AZ" w:eastAsia="az-Latn-AZ"/>
        </w:rPr>
        <w:t xml:space="preserve"> </w:t>
      </w:r>
      <w:r w:rsidRPr="00CF72EF">
        <w:rPr>
          <w:b/>
          <w:bCs/>
          <w:sz w:val="24"/>
          <w:szCs w:val="24"/>
          <w:lang w:val="az-Latn-AZ" w:eastAsia="az-Latn-AZ"/>
        </w:rPr>
        <w:t>Arzu Yusif qızı Hüseynova</w:t>
      </w:r>
      <w:r w:rsidR="00614EB8" w:rsidRPr="00CF72EF">
        <w:rPr>
          <w:b/>
          <w:bCs/>
          <w:sz w:val="24"/>
          <w:szCs w:val="24"/>
          <w:lang w:val="az-Latn-AZ" w:eastAsia="az-Latn-AZ"/>
        </w:rPr>
        <w:t xml:space="preserve">                     </w:t>
      </w:r>
    </w:p>
    <w:p w:rsidR="008D1E3D" w:rsidRPr="00CF72EF" w:rsidRDefault="008D1E3D" w:rsidP="00031CE1">
      <w:pPr>
        <w:widowControl w:val="0"/>
        <w:ind w:firstLine="170"/>
        <w:rPr>
          <w:bCs/>
          <w:sz w:val="24"/>
          <w:szCs w:val="24"/>
          <w:lang w:val="az-Latn-AZ" w:eastAsia="az-Latn-AZ"/>
        </w:rPr>
      </w:pPr>
    </w:p>
    <w:p w:rsidR="006A3B35" w:rsidRPr="00CF72EF" w:rsidRDefault="00614EB8" w:rsidP="006A3B35">
      <w:pPr>
        <w:widowControl w:val="0"/>
        <w:tabs>
          <w:tab w:val="left" w:pos="3119"/>
          <w:tab w:val="left" w:pos="3402"/>
        </w:tabs>
        <w:rPr>
          <w:sz w:val="24"/>
          <w:szCs w:val="24"/>
          <w:lang w:val="az-Latn-AZ" w:eastAsia="az-Latn-AZ"/>
        </w:rPr>
      </w:pPr>
      <w:r w:rsidRPr="00CF72EF">
        <w:rPr>
          <w:bCs/>
          <w:sz w:val="24"/>
          <w:szCs w:val="24"/>
          <w:lang w:val="az-Latn-AZ" w:eastAsia="az-Latn-AZ"/>
        </w:rPr>
        <w:t xml:space="preserve">Elmi seminarın sədri:      </w:t>
      </w:r>
      <w:r w:rsidR="006A3B35" w:rsidRPr="00CF72EF">
        <w:rPr>
          <w:bCs/>
          <w:sz w:val="24"/>
          <w:szCs w:val="24"/>
          <w:lang w:val="az-Latn-AZ" w:eastAsia="az-Latn-AZ"/>
        </w:rPr>
        <w:t xml:space="preserve">   </w:t>
      </w:r>
      <w:r w:rsidR="006A3B35" w:rsidRPr="00CF72EF">
        <w:rPr>
          <w:b/>
          <w:bCs/>
          <w:sz w:val="24"/>
          <w:szCs w:val="24"/>
          <w:lang w:val="az-Latn-AZ" w:eastAsia="az-Latn-AZ"/>
        </w:rPr>
        <w:t xml:space="preserve"> </w:t>
      </w:r>
      <w:r w:rsidR="008D1E3D" w:rsidRPr="00CF72EF">
        <w:rPr>
          <w:b/>
          <w:bCs/>
          <w:sz w:val="24"/>
          <w:szCs w:val="24"/>
          <w:lang w:val="az-Latn-AZ" w:eastAsia="az-Latn-AZ"/>
        </w:rPr>
        <w:t xml:space="preserve"> </w:t>
      </w:r>
      <w:r w:rsidR="00665B23" w:rsidRPr="00CF72EF">
        <w:rPr>
          <w:b/>
          <w:bCs/>
          <w:sz w:val="24"/>
          <w:szCs w:val="24"/>
          <w:lang w:val="az-Latn-AZ" w:eastAsia="az-Latn-AZ"/>
        </w:rPr>
        <w:t xml:space="preserve"> </w:t>
      </w:r>
      <w:r w:rsidRPr="00CF72EF">
        <w:rPr>
          <w:sz w:val="24"/>
          <w:szCs w:val="24"/>
          <w:lang w:val="az-Latn-AZ" w:eastAsia="az-Latn-AZ"/>
        </w:rPr>
        <w:t>biologiya elmlər</w:t>
      </w:r>
      <w:r w:rsidR="009A3D13" w:rsidRPr="00CF72EF">
        <w:rPr>
          <w:sz w:val="24"/>
          <w:szCs w:val="24"/>
          <w:lang w:val="az-Latn-AZ" w:eastAsia="az-Latn-AZ"/>
        </w:rPr>
        <w:t>i</w:t>
      </w:r>
      <w:r w:rsidRPr="00CF72EF">
        <w:rPr>
          <w:sz w:val="24"/>
          <w:szCs w:val="24"/>
          <w:lang w:val="az-Latn-AZ" w:eastAsia="az-Latn-AZ"/>
        </w:rPr>
        <w:t xml:space="preserve"> doktoru</w:t>
      </w:r>
      <w:r w:rsidR="008D1E3D" w:rsidRPr="00CF72EF">
        <w:rPr>
          <w:sz w:val="24"/>
          <w:szCs w:val="24"/>
          <w:lang w:val="az-Latn-AZ" w:eastAsia="az-Latn-AZ"/>
        </w:rPr>
        <w:t xml:space="preserve">, </w:t>
      </w:r>
      <w:r w:rsidR="006A3B35" w:rsidRPr="00CF72EF">
        <w:rPr>
          <w:sz w:val="24"/>
          <w:szCs w:val="24"/>
          <w:lang w:val="az-Latn-AZ" w:eastAsia="az-Latn-AZ"/>
        </w:rPr>
        <w:t>professor</w:t>
      </w:r>
    </w:p>
    <w:p w:rsidR="008D1E3D" w:rsidRPr="00CF72EF" w:rsidRDefault="00305CD8" w:rsidP="006A3B35">
      <w:pPr>
        <w:widowControl w:val="0"/>
        <w:tabs>
          <w:tab w:val="left" w:pos="709"/>
          <w:tab w:val="left" w:pos="851"/>
          <w:tab w:val="left" w:pos="2410"/>
          <w:tab w:val="left" w:pos="3261"/>
        </w:tabs>
        <w:ind w:firstLine="170"/>
        <w:rPr>
          <w:sz w:val="24"/>
          <w:szCs w:val="24"/>
          <w:lang w:val="az-Latn-AZ" w:eastAsia="az-Latn-AZ"/>
        </w:rPr>
      </w:pPr>
      <w:r>
        <w:rPr>
          <w:b/>
          <w:noProof/>
          <w:sz w:val="24"/>
          <w:szCs w:val="24"/>
        </w:rPr>
        <w:pict>
          <v:rect id="_x0000_s1128" style="position:absolute;left:0;text-align:left;margin-left:118.15pt;margin-top:19.6pt;width:75.9pt;height:49.75pt;z-index:251658240" strokecolor="white [3212]"/>
        </w:pict>
      </w:r>
      <w:r w:rsidR="006A3B35" w:rsidRPr="00CF72EF">
        <w:rPr>
          <w:sz w:val="24"/>
          <w:szCs w:val="24"/>
          <w:lang w:val="az-Latn-AZ" w:eastAsia="az-Latn-AZ"/>
        </w:rPr>
        <w:t xml:space="preserve">        </w:t>
      </w:r>
      <w:r w:rsidR="006A3B35" w:rsidRPr="00CF72EF">
        <w:rPr>
          <w:bCs/>
          <w:sz w:val="24"/>
          <w:szCs w:val="24"/>
          <w:lang w:val="az-Latn-AZ" w:eastAsia="az-Latn-AZ"/>
        </w:rPr>
        <w:t>_____________</w:t>
      </w:r>
      <w:r w:rsidR="006A3B35" w:rsidRPr="00CF72EF">
        <w:rPr>
          <w:sz w:val="24"/>
          <w:szCs w:val="24"/>
          <w:lang w:val="az-Latn-AZ" w:eastAsia="az-Latn-AZ"/>
        </w:rPr>
        <w:t xml:space="preserve">          </w:t>
      </w:r>
      <w:r w:rsidR="006A3B35" w:rsidRPr="00CF72EF">
        <w:rPr>
          <w:b/>
          <w:bCs/>
          <w:sz w:val="24"/>
          <w:szCs w:val="24"/>
          <w:lang w:val="az-Latn-AZ" w:eastAsia="az-Latn-AZ"/>
        </w:rPr>
        <w:t>Eldar Novruz oğlu Novruzov</w:t>
      </w:r>
    </w:p>
    <w:p w:rsidR="00496927" w:rsidRDefault="00496927" w:rsidP="00031CE1">
      <w:pPr>
        <w:widowControl w:val="0"/>
        <w:tabs>
          <w:tab w:val="left" w:pos="1418"/>
          <w:tab w:val="left" w:pos="3402"/>
          <w:tab w:val="left" w:pos="3969"/>
        </w:tabs>
        <w:jc w:val="center"/>
        <w:rPr>
          <w:b/>
          <w:sz w:val="24"/>
          <w:szCs w:val="24"/>
          <w:lang w:val="az-Latn-AZ"/>
        </w:rPr>
      </w:pPr>
      <w:r w:rsidRPr="00CF72EF">
        <w:rPr>
          <w:b/>
          <w:sz w:val="24"/>
          <w:szCs w:val="24"/>
          <w:lang w:val="az-Latn-AZ"/>
        </w:rPr>
        <w:lastRenderedPageBreak/>
        <w:t>GİRİŞ</w:t>
      </w:r>
    </w:p>
    <w:p w:rsidR="00FC1230" w:rsidRPr="00CF72EF" w:rsidRDefault="00733B64" w:rsidP="00BA57CB">
      <w:pPr>
        <w:ind w:firstLine="173"/>
        <w:jc w:val="both"/>
        <w:rPr>
          <w:sz w:val="24"/>
          <w:szCs w:val="24"/>
          <w:lang w:val="az-Latn-AZ"/>
        </w:rPr>
      </w:pPr>
      <w:r w:rsidRPr="00CF72EF">
        <w:rPr>
          <w:b/>
          <w:sz w:val="24"/>
          <w:szCs w:val="24"/>
          <w:lang w:val="az-Latn-AZ"/>
        </w:rPr>
        <w:t>Mövzunun aktuallığı və işlənmə dərəcəsi.</w:t>
      </w:r>
      <w:r w:rsidRPr="00CF72EF">
        <w:rPr>
          <w:sz w:val="24"/>
          <w:szCs w:val="24"/>
          <w:lang w:val="az-Latn-AZ"/>
        </w:rPr>
        <w:t xml:space="preserve"> Biomüxtəlifliyin qorunması </w:t>
      </w:r>
      <w:r w:rsidR="00991C76">
        <w:rPr>
          <w:sz w:val="24"/>
          <w:szCs w:val="24"/>
          <w:lang w:val="az-Latn-AZ"/>
        </w:rPr>
        <w:t>bi</w:t>
      </w:r>
      <w:r w:rsidRPr="00CF72EF">
        <w:rPr>
          <w:sz w:val="24"/>
          <w:szCs w:val="24"/>
          <w:lang w:val="az-Latn-AZ"/>
        </w:rPr>
        <w:t>tkilərin ətraf mühitin dəyişən şəraitinə uyğunlaşmasını</w:t>
      </w:r>
      <w:r w:rsidR="00991C76">
        <w:rPr>
          <w:sz w:val="24"/>
          <w:szCs w:val="24"/>
          <w:lang w:val="az-Latn-AZ"/>
        </w:rPr>
        <w:t>n</w:t>
      </w:r>
      <w:r w:rsidRPr="00CF72EF">
        <w:rPr>
          <w:sz w:val="24"/>
          <w:szCs w:val="24"/>
          <w:lang w:val="az-Latn-AZ"/>
        </w:rPr>
        <w:t>, yayılma qanunauyğunluqlarını</w:t>
      </w:r>
      <w:r w:rsidR="00991C76">
        <w:rPr>
          <w:sz w:val="24"/>
          <w:szCs w:val="24"/>
          <w:lang w:val="az-Latn-AZ"/>
        </w:rPr>
        <w:t>n</w:t>
      </w:r>
      <w:r w:rsidRPr="00CF72EF">
        <w:rPr>
          <w:sz w:val="24"/>
          <w:szCs w:val="24"/>
          <w:lang w:val="az-Latn-AZ"/>
        </w:rPr>
        <w:t>, perspektivli nö</w:t>
      </w:r>
      <w:r w:rsidR="00991C76">
        <w:rPr>
          <w:sz w:val="24"/>
          <w:szCs w:val="24"/>
          <w:lang w:val="az-Latn-AZ"/>
        </w:rPr>
        <w:t>vlərin xammal ehtiyatları</w:t>
      </w:r>
      <w:r w:rsidRPr="00CF72EF">
        <w:rPr>
          <w:sz w:val="24"/>
          <w:szCs w:val="24"/>
          <w:lang w:val="az-Latn-AZ"/>
        </w:rPr>
        <w:t>, biоеkоlоji və fitosenoloji хüsusiy</w:t>
      </w:r>
      <w:r w:rsidR="00FC1230" w:rsidRPr="00CF72EF">
        <w:rPr>
          <w:sz w:val="24"/>
          <w:szCs w:val="24"/>
          <w:lang w:val="az-Latn-AZ"/>
        </w:rPr>
        <w:t>y</w:t>
      </w:r>
      <w:r w:rsidRPr="00CF72EF">
        <w:rPr>
          <w:sz w:val="24"/>
          <w:szCs w:val="24"/>
          <w:lang w:val="az-Latn-AZ"/>
        </w:rPr>
        <w:t>ətlərinin müəyyənləşdirilməsi son yüzillikdə xüsusi əhəmiyyət kəsb edən məsələlərdəndir</w:t>
      </w:r>
      <w:r w:rsidR="006A3B35" w:rsidRPr="00CF72EF">
        <w:rPr>
          <w:rStyle w:val="FootnoteReference"/>
          <w:sz w:val="24"/>
          <w:szCs w:val="24"/>
          <w:lang w:val="az-Latn-AZ"/>
        </w:rPr>
        <w:footnoteReference w:id="1"/>
      </w:r>
      <w:r w:rsidR="006A3B35" w:rsidRPr="00CF72EF">
        <w:rPr>
          <w:sz w:val="24"/>
          <w:szCs w:val="24"/>
          <w:vertAlign w:val="superscript"/>
          <w:lang w:val="az-Latn-AZ"/>
        </w:rPr>
        <w:t>,</w:t>
      </w:r>
      <w:r w:rsidR="006A3B35" w:rsidRPr="00CF72EF">
        <w:rPr>
          <w:rStyle w:val="FootnoteReference"/>
          <w:sz w:val="24"/>
          <w:szCs w:val="24"/>
          <w:lang w:val="az-Latn-AZ"/>
        </w:rPr>
        <w:t xml:space="preserve"> </w:t>
      </w:r>
      <w:r w:rsidR="006A3B35" w:rsidRPr="00CF72EF">
        <w:rPr>
          <w:rStyle w:val="FootnoteReference"/>
          <w:sz w:val="24"/>
          <w:szCs w:val="24"/>
          <w:lang w:val="az-Latn-AZ"/>
        </w:rPr>
        <w:footnoteReference w:id="2"/>
      </w:r>
      <w:r w:rsidR="006A3B35" w:rsidRPr="00CF72EF">
        <w:rPr>
          <w:sz w:val="24"/>
          <w:szCs w:val="24"/>
          <w:lang w:val="az-Latn-AZ"/>
        </w:rPr>
        <w:t xml:space="preserve">. </w:t>
      </w:r>
      <w:r w:rsidRPr="00CF72EF">
        <w:rPr>
          <w:sz w:val="24"/>
          <w:szCs w:val="24"/>
          <w:lang w:val="az-Latn-AZ"/>
        </w:rPr>
        <w:t xml:space="preserve">Naxçıvan Muxtar Respublikası tipik dağlıq </w:t>
      </w:r>
      <w:r w:rsidR="00116A11">
        <w:rPr>
          <w:sz w:val="24"/>
          <w:szCs w:val="24"/>
          <w:lang w:val="az-Latn-AZ"/>
        </w:rPr>
        <w:t>ərazi</w:t>
      </w:r>
      <w:bookmarkStart w:id="0" w:name="_GoBack"/>
      <w:bookmarkEnd w:id="0"/>
      <w:r w:rsidRPr="00CF72EF">
        <w:rPr>
          <w:sz w:val="24"/>
          <w:szCs w:val="24"/>
          <w:lang w:val="az-Latn-AZ"/>
        </w:rPr>
        <w:t xml:space="preserve"> olub, çox müxtəlif torpaq-iqlim və landşaft xüsusiyyətlərinə malikdir ki, bu da öz növbəsində ərazidə zəngin biomüxtəlifliyin formalaşmasına imkan yaratmışdır. </w:t>
      </w:r>
      <w:r w:rsidR="00BA57CB" w:rsidRPr="00CF72EF">
        <w:rPr>
          <w:sz w:val="24"/>
          <w:szCs w:val="28"/>
          <w:lang w:val="az-Latn-AZ"/>
        </w:rPr>
        <w:t>Ərazinin landşaft örtüyündə qayalıqlar, daşlı-çınqıllı quru yamaclar, çəmənliklər, bozqırlar, səhra və yarımsəhr</w:t>
      </w:r>
      <w:r w:rsidR="00991C76">
        <w:rPr>
          <w:sz w:val="24"/>
          <w:szCs w:val="28"/>
          <w:lang w:val="az-Latn-AZ"/>
        </w:rPr>
        <w:t>alıqlar, meşə örtüyü, kolluqlar və</w:t>
      </w:r>
      <w:r w:rsidR="00BA57CB" w:rsidRPr="00CF72EF">
        <w:rPr>
          <w:sz w:val="24"/>
          <w:szCs w:val="28"/>
          <w:lang w:val="az-Latn-AZ"/>
        </w:rPr>
        <w:t xml:space="preserve"> otlaqlara rast gəlinir. Bu sahələrin hər birində özünəməxsus flora və bitki örtüyü formalaşmış olsa da, oxşar tərkibli fitosenozların iştirakı diqqəti cəlb edir. </w:t>
      </w:r>
      <w:r w:rsidR="009439AA">
        <w:rPr>
          <w:sz w:val="24"/>
          <w:szCs w:val="24"/>
          <w:lang w:val="az-Latn-AZ"/>
        </w:rPr>
        <w:t>Muxtar R</w:t>
      </w:r>
      <w:r w:rsidRPr="004E278B">
        <w:rPr>
          <w:sz w:val="24"/>
          <w:szCs w:val="24"/>
          <w:lang w:val="az-Latn-AZ"/>
        </w:rPr>
        <w:t xml:space="preserve">espublikada </w:t>
      </w:r>
      <w:r w:rsidRPr="004E278B">
        <w:rPr>
          <w:i/>
          <w:sz w:val="24"/>
          <w:szCs w:val="24"/>
          <w:lang w:val="fr-FR"/>
        </w:rPr>
        <w:t>Euphorbiaceae</w:t>
      </w:r>
      <w:r w:rsidRPr="004E278B">
        <w:rPr>
          <w:sz w:val="24"/>
          <w:szCs w:val="24"/>
          <w:lang w:val="fr-FR"/>
        </w:rPr>
        <w:t xml:space="preserve"> </w:t>
      </w:r>
      <w:r w:rsidRPr="004E278B">
        <w:rPr>
          <w:sz w:val="24"/>
          <w:szCs w:val="24"/>
          <w:lang w:val="az-Latn-AZ"/>
        </w:rPr>
        <w:t xml:space="preserve">fəsiləsi </w:t>
      </w:r>
      <w:r w:rsidR="00991C76" w:rsidRPr="004E278B">
        <w:rPr>
          <w:sz w:val="24"/>
          <w:szCs w:val="24"/>
          <w:lang w:val="az-Latn-AZ"/>
        </w:rPr>
        <w:t>növlərinin yaratdığı fitosenozların</w:t>
      </w:r>
      <w:r w:rsidRPr="004E278B">
        <w:rPr>
          <w:sz w:val="24"/>
          <w:szCs w:val="24"/>
          <w:lang w:val="az-Latn-AZ"/>
        </w:rPr>
        <w:t xml:space="preserve"> tədqiq olunması, faydalı </w:t>
      </w:r>
      <w:r w:rsidR="00991C76" w:rsidRPr="004E278B">
        <w:rPr>
          <w:sz w:val="24"/>
          <w:szCs w:val="24"/>
          <w:lang w:val="az-Latn-AZ"/>
        </w:rPr>
        <w:t>xüsusiyyətlərin</w:t>
      </w:r>
      <w:r w:rsidRPr="004E278B">
        <w:rPr>
          <w:sz w:val="24"/>
          <w:szCs w:val="24"/>
          <w:lang w:val="az-Latn-AZ"/>
        </w:rPr>
        <w:t xml:space="preserve"> aşkarlanması və istifadə yollarının müəyyənləşdirilməsi, </w:t>
      </w:r>
      <w:r w:rsidR="00991C76" w:rsidRPr="004E278B">
        <w:rPr>
          <w:sz w:val="24"/>
          <w:szCs w:val="24"/>
          <w:lang w:val="az-Latn-AZ"/>
        </w:rPr>
        <w:t xml:space="preserve">nadir növlərin mühafizəsi və </w:t>
      </w:r>
      <w:r w:rsidRPr="004E278B">
        <w:rPr>
          <w:sz w:val="24"/>
          <w:szCs w:val="24"/>
          <w:lang w:val="az-Latn-AZ"/>
        </w:rPr>
        <w:t>davamlı istifadəsi son dərəcə vacib və iqtisadi əhəmiyyətli məsələ</w:t>
      </w:r>
      <w:r w:rsidR="00991C76" w:rsidRPr="004E278B">
        <w:rPr>
          <w:sz w:val="24"/>
          <w:szCs w:val="24"/>
          <w:lang w:val="az-Latn-AZ"/>
        </w:rPr>
        <w:t>lərdən biridir.</w:t>
      </w:r>
      <w:r w:rsidR="009439AA">
        <w:rPr>
          <w:sz w:val="24"/>
          <w:szCs w:val="24"/>
          <w:lang w:val="az-Latn-AZ"/>
        </w:rPr>
        <w:t xml:space="preserve"> Ümumiyyətlə, Muxtar R</w:t>
      </w:r>
      <w:r w:rsidRPr="00CF72EF">
        <w:rPr>
          <w:sz w:val="24"/>
          <w:szCs w:val="24"/>
          <w:lang w:val="az-Latn-AZ"/>
        </w:rPr>
        <w:t xml:space="preserve">espublika florasında </w:t>
      </w:r>
      <w:r w:rsidRPr="00CF72EF">
        <w:rPr>
          <w:sz w:val="24"/>
          <w:szCs w:val="24"/>
          <w:lang w:val="fr-FR"/>
        </w:rPr>
        <w:t>Süddüyənkimilər</w:t>
      </w:r>
      <w:r w:rsidRPr="00CF72EF">
        <w:rPr>
          <w:b/>
          <w:sz w:val="24"/>
          <w:szCs w:val="24"/>
          <w:lang w:val="fr-FR"/>
        </w:rPr>
        <w:t xml:space="preserve"> </w:t>
      </w:r>
      <w:r w:rsidRPr="00CF72EF">
        <w:rPr>
          <w:sz w:val="24"/>
          <w:szCs w:val="24"/>
          <w:lang w:val="az-Latn-AZ"/>
        </w:rPr>
        <w:t xml:space="preserve">fəsiləsinin ayrıca tədqiqat obyekti kimi seçilərək, bitki örtüyündəki müasir vəziyyətinin qiymətləndirilməsi və </w:t>
      </w:r>
      <w:r w:rsidR="00991C76">
        <w:rPr>
          <w:sz w:val="24"/>
          <w:szCs w:val="24"/>
          <w:lang w:val="az-Latn-AZ"/>
        </w:rPr>
        <w:t xml:space="preserve">dərman xammalı </w:t>
      </w:r>
      <w:r w:rsidRPr="00CF72EF">
        <w:rPr>
          <w:sz w:val="24"/>
          <w:szCs w:val="24"/>
          <w:lang w:val="az-Latn-AZ"/>
        </w:rPr>
        <w:t>mənbəyi kimi tədqiqatların aparılması işlərinə rast gəlinməmişdir. Son illərdə fəsilə haqqında bəzi məlumatlara ayrı-ay</w:t>
      </w:r>
      <w:r w:rsidR="00991C76">
        <w:rPr>
          <w:sz w:val="24"/>
          <w:szCs w:val="24"/>
          <w:lang w:val="az-Latn-AZ"/>
        </w:rPr>
        <w:t xml:space="preserve">rı tədqiqatçıların işlərində </w:t>
      </w:r>
      <w:r w:rsidRPr="00CF72EF">
        <w:rPr>
          <w:sz w:val="24"/>
          <w:szCs w:val="24"/>
          <w:lang w:val="az-Latn-AZ"/>
        </w:rPr>
        <w:t>rast gəlinir</w:t>
      </w:r>
      <w:r w:rsidR="00C1519D" w:rsidRPr="00CF72EF">
        <w:rPr>
          <w:rStyle w:val="FootnoteReference"/>
          <w:sz w:val="24"/>
          <w:szCs w:val="24"/>
          <w:lang w:val="az-Latn-AZ"/>
        </w:rPr>
        <w:footnoteReference w:id="3"/>
      </w:r>
      <w:r w:rsidR="00C1519D" w:rsidRPr="00CF72EF">
        <w:rPr>
          <w:sz w:val="24"/>
          <w:szCs w:val="24"/>
          <w:vertAlign w:val="superscript"/>
          <w:lang w:val="az-Latn-AZ"/>
        </w:rPr>
        <w:t>,</w:t>
      </w:r>
      <w:r w:rsidRPr="00CF72EF">
        <w:rPr>
          <w:sz w:val="24"/>
          <w:szCs w:val="24"/>
          <w:lang w:val="az-Latn-AZ"/>
        </w:rPr>
        <w:t xml:space="preserve"> </w:t>
      </w:r>
      <w:r w:rsidR="00AB753F">
        <w:rPr>
          <w:rStyle w:val="FootnoteReference"/>
          <w:sz w:val="24"/>
          <w:szCs w:val="24"/>
          <w:lang w:val="az-Latn-AZ"/>
        </w:rPr>
        <w:footnoteReference w:id="4"/>
      </w:r>
      <w:r w:rsidR="00AB753F">
        <w:rPr>
          <w:sz w:val="24"/>
          <w:szCs w:val="24"/>
          <w:vertAlign w:val="superscript"/>
          <w:lang w:val="az-Latn-AZ"/>
        </w:rPr>
        <w:t>,</w:t>
      </w:r>
      <w:r w:rsidR="00C1519D" w:rsidRPr="00CF72EF">
        <w:rPr>
          <w:sz w:val="24"/>
          <w:szCs w:val="24"/>
          <w:lang w:val="az-Latn-AZ"/>
        </w:rPr>
        <w:t xml:space="preserve">. </w:t>
      </w:r>
      <w:r w:rsidRPr="00CF72EF">
        <w:rPr>
          <w:sz w:val="24"/>
          <w:szCs w:val="24"/>
          <w:lang w:val="az-Latn-AZ"/>
        </w:rPr>
        <w:t>Buna görə də ərazi florasında fəsilənin növ tərkibi, bitkilik tiplərində rolu, nadir və faydalı növlərinin araşdırılması aktual</w:t>
      </w:r>
      <w:r w:rsidR="00991C76">
        <w:rPr>
          <w:sz w:val="24"/>
          <w:szCs w:val="24"/>
          <w:lang w:val="az-Latn-AZ"/>
        </w:rPr>
        <w:t>lıq kəsb edir</w:t>
      </w:r>
      <w:r w:rsidRPr="00CF72EF">
        <w:rPr>
          <w:sz w:val="24"/>
          <w:szCs w:val="24"/>
          <w:lang w:val="az-Latn-AZ"/>
        </w:rPr>
        <w:t xml:space="preserve">. </w:t>
      </w:r>
    </w:p>
    <w:p w:rsidR="00733B64" w:rsidRPr="00CF72EF" w:rsidRDefault="00FC1230" w:rsidP="00031CE1">
      <w:pPr>
        <w:ind w:firstLine="170"/>
        <w:jc w:val="both"/>
        <w:rPr>
          <w:sz w:val="24"/>
          <w:szCs w:val="24"/>
          <w:lang w:val="fr-FR"/>
        </w:rPr>
      </w:pPr>
      <w:r w:rsidRPr="00CF72EF">
        <w:rPr>
          <w:sz w:val="24"/>
          <w:szCs w:val="24"/>
          <w:lang w:val="fr-FR"/>
        </w:rPr>
        <w:lastRenderedPageBreak/>
        <w:t>Dünyanın əksər ölkələrində artıq süddüyənkimilər fəsiləsinə daxil olan bəzi növlərdən izolyasiya edilmiş bioaktiv molekullardan bir çox xəstəliklərin müalicəsində istifadə olunan dərman preparatları sintez olunur</w:t>
      </w:r>
      <w:r w:rsidR="00C1519D" w:rsidRPr="00CF72EF">
        <w:rPr>
          <w:rStyle w:val="FootnoteReference"/>
          <w:sz w:val="24"/>
          <w:szCs w:val="24"/>
          <w:lang w:val="fr-FR"/>
        </w:rPr>
        <w:footnoteReference w:id="5"/>
      </w:r>
      <w:r w:rsidR="000E76EF" w:rsidRPr="00CF72EF">
        <w:rPr>
          <w:sz w:val="24"/>
          <w:szCs w:val="24"/>
          <w:vertAlign w:val="superscript"/>
          <w:lang w:val="fr-FR"/>
        </w:rPr>
        <w:t>,</w:t>
      </w:r>
      <w:r w:rsidR="00C1519D" w:rsidRPr="00CF72EF">
        <w:rPr>
          <w:rStyle w:val="FootnoteReference"/>
          <w:sz w:val="24"/>
          <w:szCs w:val="24"/>
          <w:lang w:val="fr-FR"/>
        </w:rPr>
        <w:footnoteReference w:id="6"/>
      </w:r>
      <w:r w:rsidRPr="00CF72EF">
        <w:rPr>
          <w:sz w:val="24"/>
          <w:szCs w:val="24"/>
          <w:lang w:val="fr-FR"/>
        </w:rPr>
        <w:t>. Respublikamızda b</w:t>
      </w:r>
      <w:r w:rsidR="00733B64" w:rsidRPr="00CF72EF">
        <w:rPr>
          <w:sz w:val="24"/>
          <w:szCs w:val="24"/>
          <w:lang w:val="fr-FR"/>
        </w:rPr>
        <w:t xml:space="preserve">u cür dərman bitkilərinin fitokimyəvi tədqiqi </w:t>
      </w:r>
      <w:r w:rsidR="00613E04">
        <w:rPr>
          <w:sz w:val="24"/>
          <w:szCs w:val="24"/>
          <w:lang w:val="fr-FR"/>
        </w:rPr>
        <w:t>indiyədək öyrənilməmişdir</w:t>
      </w:r>
      <w:r w:rsidR="00733B64" w:rsidRPr="00CF72EF">
        <w:rPr>
          <w:sz w:val="24"/>
          <w:szCs w:val="24"/>
          <w:lang w:val="fr-FR"/>
        </w:rPr>
        <w:t xml:space="preserve">. Digər tərəfdən, nəzərə alsaq ki, bu fəsilənin bir çox </w:t>
      </w:r>
      <w:r w:rsidR="006E0861" w:rsidRPr="00CF72EF">
        <w:rPr>
          <w:sz w:val="24"/>
          <w:szCs w:val="24"/>
          <w:lang w:val="fr-FR"/>
        </w:rPr>
        <w:t>n</w:t>
      </w:r>
      <w:r w:rsidR="006E0861" w:rsidRPr="00CF72EF">
        <w:rPr>
          <w:sz w:val="24"/>
          <w:szCs w:val="24"/>
          <w:lang w:val="az-Latn-AZ"/>
        </w:rPr>
        <w:t>ümayəndəsi</w:t>
      </w:r>
      <w:r w:rsidR="00733B64" w:rsidRPr="00CF72EF">
        <w:rPr>
          <w:sz w:val="24"/>
          <w:szCs w:val="24"/>
          <w:lang w:val="fr-FR"/>
        </w:rPr>
        <w:t xml:space="preserve"> </w:t>
      </w:r>
      <w:r w:rsidRPr="00CF72EF">
        <w:rPr>
          <w:sz w:val="24"/>
          <w:szCs w:val="24"/>
          <w:lang w:val="fr-FR"/>
        </w:rPr>
        <w:t xml:space="preserve">nadir və itməkdə olan növlər olaraq </w:t>
      </w:r>
      <w:r w:rsidR="00733B64" w:rsidRPr="00CF72EF">
        <w:rPr>
          <w:sz w:val="24"/>
          <w:szCs w:val="24"/>
          <w:lang w:val="fr-FR"/>
        </w:rPr>
        <w:t xml:space="preserve">Azərbaycan Respublikasında </w:t>
      </w:r>
      <w:r w:rsidR="00613E04">
        <w:rPr>
          <w:sz w:val="24"/>
          <w:szCs w:val="24"/>
          <w:lang w:val="fr-FR"/>
        </w:rPr>
        <w:t>yalnız</w:t>
      </w:r>
      <w:r w:rsidR="00733B64" w:rsidRPr="00CF72EF">
        <w:rPr>
          <w:sz w:val="24"/>
          <w:szCs w:val="24"/>
          <w:lang w:val="fr-FR"/>
        </w:rPr>
        <w:t xml:space="preserve"> Naxçıvan MR ərazisində yayılmışdır, onda bu növlərin areal daxilində qiymətləndirilməsinin nə dərəcədə vacib olduğu </w:t>
      </w:r>
      <w:r w:rsidR="00613E04">
        <w:rPr>
          <w:sz w:val="24"/>
          <w:szCs w:val="24"/>
          <w:lang w:val="fr-FR"/>
        </w:rPr>
        <w:t>görünü</w:t>
      </w:r>
      <w:r w:rsidR="00733B64" w:rsidRPr="00CF72EF">
        <w:rPr>
          <w:sz w:val="24"/>
          <w:szCs w:val="24"/>
          <w:lang w:val="fr-FR"/>
        </w:rPr>
        <w:t xml:space="preserve">r. </w:t>
      </w:r>
    </w:p>
    <w:p w:rsidR="00733B64" w:rsidRPr="00CF72EF" w:rsidRDefault="00733B64" w:rsidP="00031CE1">
      <w:pPr>
        <w:ind w:firstLine="170"/>
        <w:jc w:val="both"/>
        <w:rPr>
          <w:sz w:val="24"/>
          <w:szCs w:val="24"/>
          <w:lang w:val="fr-FR"/>
        </w:rPr>
      </w:pPr>
      <w:r w:rsidRPr="00CF72EF">
        <w:rPr>
          <w:sz w:val="24"/>
          <w:szCs w:val="24"/>
          <w:lang w:val="fr-FR"/>
        </w:rPr>
        <w:t xml:space="preserve">Bütün bu qeyd olunanlar, Naxçıvan MR florasında az tədqiq olunmuş </w:t>
      </w:r>
      <w:r w:rsidRPr="00CF72EF">
        <w:rPr>
          <w:i/>
          <w:sz w:val="24"/>
          <w:szCs w:val="24"/>
          <w:lang w:val="fr-FR"/>
        </w:rPr>
        <w:t xml:space="preserve">Euphorbiaceae </w:t>
      </w:r>
      <w:r w:rsidRPr="00CF72EF">
        <w:rPr>
          <w:sz w:val="24"/>
          <w:szCs w:val="24"/>
          <w:lang w:val="fr-FR"/>
        </w:rPr>
        <w:t xml:space="preserve">fəsiləsinə daxil olan növlərin mövcud təbii ekosistemlərdə və aqrofitosenozlardakı rolu, </w:t>
      </w:r>
      <w:r w:rsidR="00613E04">
        <w:rPr>
          <w:sz w:val="24"/>
          <w:szCs w:val="24"/>
          <w:lang w:val="fr-FR"/>
        </w:rPr>
        <w:t xml:space="preserve">arealları, ayrı-ayrı növlərdə suksessiya proseslərinin gedişi, </w:t>
      </w:r>
      <w:r w:rsidRPr="00CF72EF">
        <w:rPr>
          <w:sz w:val="24"/>
          <w:szCs w:val="24"/>
          <w:lang w:val="fr-FR"/>
        </w:rPr>
        <w:t>bolluğu, məhsuldarlığı</w:t>
      </w:r>
      <w:r w:rsidR="00613E04">
        <w:rPr>
          <w:sz w:val="24"/>
          <w:szCs w:val="24"/>
          <w:lang w:val="fr-FR"/>
        </w:rPr>
        <w:t>nın və</w:t>
      </w:r>
      <w:r w:rsidRPr="00CF72EF">
        <w:rPr>
          <w:sz w:val="24"/>
          <w:szCs w:val="24"/>
          <w:lang w:val="fr-FR"/>
        </w:rPr>
        <w:t xml:space="preserve"> dəyişilmiş yeni yayılm</w:t>
      </w:r>
      <w:r w:rsidR="00613E04">
        <w:rPr>
          <w:sz w:val="24"/>
          <w:szCs w:val="24"/>
          <w:lang w:val="fr-FR"/>
        </w:rPr>
        <w:t xml:space="preserve">a məskənlərinin aşkar edilməsi </w:t>
      </w:r>
      <w:r w:rsidR="009439AA">
        <w:rPr>
          <w:sz w:val="24"/>
          <w:szCs w:val="24"/>
          <w:lang w:val="fr-FR"/>
        </w:rPr>
        <w:t>Azərbaycanda yalnız Muxtar R</w:t>
      </w:r>
      <w:r w:rsidRPr="00CF72EF">
        <w:rPr>
          <w:sz w:val="24"/>
          <w:szCs w:val="24"/>
          <w:lang w:val="fr-FR"/>
        </w:rPr>
        <w:t>espublika florası üçün xarakterik olan növlərin qiymətləndirilməsi kimi həll olunması vacib digər çoxsaylı problemli məsələlər</w:t>
      </w:r>
      <w:r w:rsidR="00613E04">
        <w:rPr>
          <w:sz w:val="24"/>
          <w:szCs w:val="24"/>
          <w:lang w:val="fr-FR"/>
        </w:rPr>
        <w:t>in</w:t>
      </w:r>
      <w:r w:rsidRPr="00CF72EF">
        <w:rPr>
          <w:sz w:val="24"/>
          <w:szCs w:val="24"/>
          <w:lang w:val="fr-FR"/>
        </w:rPr>
        <w:t xml:space="preserve"> tədqiqat obyekti kimi seçilib işlənməsinə </w:t>
      </w:r>
      <w:r w:rsidR="00613E04">
        <w:rPr>
          <w:sz w:val="24"/>
          <w:szCs w:val="24"/>
          <w:lang w:val="fr-FR"/>
        </w:rPr>
        <w:t>zəmin yaradır</w:t>
      </w:r>
      <w:r w:rsidRPr="00CF72EF">
        <w:rPr>
          <w:sz w:val="24"/>
          <w:szCs w:val="24"/>
          <w:lang w:val="fr-FR"/>
        </w:rPr>
        <w:t xml:space="preserve">.    </w:t>
      </w:r>
    </w:p>
    <w:p w:rsidR="00733B64" w:rsidRPr="00CF72EF" w:rsidRDefault="00733B64" w:rsidP="00031CE1">
      <w:pPr>
        <w:ind w:firstLine="170"/>
        <w:jc w:val="both"/>
        <w:rPr>
          <w:sz w:val="24"/>
          <w:szCs w:val="24"/>
          <w:lang w:val="fr-FR"/>
        </w:rPr>
      </w:pPr>
      <w:r w:rsidRPr="00CF72EF">
        <w:rPr>
          <w:b/>
          <w:sz w:val="24"/>
          <w:szCs w:val="24"/>
          <w:lang w:val="fr-FR"/>
        </w:rPr>
        <w:t>Tədqiqatın məqsəd və vəzifələri</w:t>
      </w:r>
      <w:r w:rsidRPr="00CF72EF">
        <w:rPr>
          <w:sz w:val="24"/>
          <w:szCs w:val="24"/>
          <w:lang w:val="fr-FR"/>
        </w:rPr>
        <w:t>.</w:t>
      </w:r>
      <w:r w:rsidRPr="00CF72EF">
        <w:rPr>
          <w:i/>
          <w:sz w:val="24"/>
          <w:szCs w:val="24"/>
          <w:lang w:val="fr-FR"/>
        </w:rPr>
        <w:t xml:space="preserve"> </w:t>
      </w:r>
      <w:r w:rsidRPr="00CF72EF">
        <w:rPr>
          <w:sz w:val="24"/>
          <w:szCs w:val="24"/>
          <w:lang w:val="fr-FR"/>
        </w:rPr>
        <w:t xml:space="preserve">Naxçıvan Muxtar Respublikası ərazisində </w:t>
      </w:r>
      <w:r w:rsidRPr="00CF72EF">
        <w:rPr>
          <w:i/>
          <w:sz w:val="24"/>
          <w:szCs w:val="24"/>
          <w:lang w:val="fr-FR"/>
        </w:rPr>
        <w:t>Euphorbiaceae</w:t>
      </w:r>
      <w:r w:rsidRPr="00CF72EF">
        <w:rPr>
          <w:sz w:val="24"/>
          <w:szCs w:val="24"/>
          <w:lang w:val="fr-FR"/>
        </w:rPr>
        <w:t xml:space="preserve"> Juss.</w:t>
      </w:r>
      <w:r w:rsidRPr="00CF72EF">
        <w:rPr>
          <w:b/>
          <w:sz w:val="24"/>
          <w:szCs w:val="24"/>
          <w:lang w:val="fr-FR"/>
        </w:rPr>
        <w:t xml:space="preserve"> </w:t>
      </w:r>
      <w:r w:rsidR="00613E04">
        <w:rPr>
          <w:sz w:val="24"/>
          <w:szCs w:val="24"/>
          <w:lang w:val="fr-FR"/>
        </w:rPr>
        <w:t>fəsiləsi</w:t>
      </w:r>
      <w:r w:rsidRPr="00CF72EF">
        <w:rPr>
          <w:sz w:val="24"/>
          <w:szCs w:val="24"/>
          <w:lang w:val="fr-FR"/>
        </w:rPr>
        <w:t xml:space="preserve">nin taksonomik tərkibini dəqiqləşdirmək, növlərin biomorfoloji, fitosenoloji xüsusiyyətlərini tədqiq edərək təsnifatını vermək, senozəmələgətirici (dominant, subdominant, edifikator) növlərini fərqləndirmək, </w:t>
      </w:r>
      <w:r w:rsidR="00613E04" w:rsidRPr="00CF72EF">
        <w:rPr>
          <w:sz w:val="24"/>
          <w:szCs w:val="24"/>
          <w:lang w:val="az-Latn-AZ"/>
        </w:rPr>
        <w:t>bəzi</w:t>
      </w:r>
      <w:r w:rsidR="00613E04">
        <w:rPr>
          <w:sz w:val="24"/>
          <w:szCs w:val="24"/>
          <w:lang w:val="az-Latn-AZ"/>
        </w:rPr>
        <w:t xml:space="preserve"> n</w:t>
      </w:r>
      <w:r w:rsidR="00613E04" w:rsidRPr="00CF72EF">
        <w:rPr>
          <w:sz w:val="24"/>
          <w:szCs w:val="24"/>
          <w:lang w:val="az-Latn-AZ"/>
        </w:rPr>
        <w:t>övlərin ehtiyatı</w:t>
      </w:r>
      <w:r w:rsidR="00613E04">
        <w:rPr>
          <w:sz w:val="24"/>
          <w:szCs w:val="24"/>
          <w:lang w:val="az-Latn-AZ"/>
        </w:rPr>
        <w:t xml:space="preserve"> və fitokimyəvi tərkibini öyrənm</w:t>
      </w:r>
      <w:r w:rsidR="00613E04" w:rsidRPr="00CF72EF">
        <w:rPr>
          <w:sz w:val="24"/>
          <w:szCs w:val="24"/>
          <w:lang w:val="az-Latn-AZ"/>
        </w:rPr>
        <w:t>ək</w:t>
      </w:r>
      <w:r w:rsidR="00613E04">
        <w:rPr>
          <w:sz w:val="24"/>
          <w:szCs w:val="24"/>
          <w:lang w:val="az-Latn-AZ"/>
        </w:rPr>
        <w:t>,</w:t>
      </w:r>
      <w:r w:rsidR="00613E04" w:rsidRPr="00CF72EF">
        <w:rPr>
          <w:sz w:val="24"/>
          <w:szCs w:val="24"/>
          <w:lang w:val="az-Latn-AZ"/>
        </w:rPr>
        <w:t xml:space="preserve"> </w:t>
      </w:r>
      <w:r w:rsidRPr="00CF72EF">
        <w:rPr>
          <w:sz w:val="24"/>
          <w:szCs w:val="24"/>
          <w:lang w:val="fr-FR"/>
        </w:rPr>
        <w:t>nadir növlərin mühafizəsi</w:t>
      </w:r>
      <w:r w:rsidR="00613E04">
        <w:rPr>
          <w:sz w:val="24"/>
          <w:szCs w:val="24"/>
          <w:lang w:val="fr-FR"/>
        </w:rPr>
        <w:t xml:space="preserve"> və səmərəli istifadəsinə dair </w:t>
      </w:r>
      <w:r w:rsidR="00BA57CB" w:rsidRPr="00CF72EF">
        <w:rPr>
          <w:sz w:val="24"/>
          <w:szCs w:val="24"/>
          <w:lang w:val="fr-FR"/>
        </w:rPr>
        <w:t>müvafiq tövsiy</w:t>
      </w:r>
      <w:r w:rsidRPr="00CF72EF">
        <w:rPr>
          <w:sz w:val="24"/>
          <w:szCs w:val="24"/>
          <w:lang w:val="fr-FR"/>
        </w:rPr>
        <w:t xml:space="preserve">ə və təkliflərin hazırlanılmasından ibarətdir.      </w:t>
      </w:r>
    </w:p>
    <w:p w:rsidR="00733B64" w:rsidRPr="00CF72EF" w:rsidRDefault="00733B64" w:rsidP="00031CE1">
      <w:pPr>
        <w:ind w:firstLine="170"/>
        <w:jc w:val="both"/>
        <w:rPr>
          <w:sz w:val="24"/>
          <w:szCs w:val="24"/>
          <w:lang w:val="fr-FR"/>
        </w:rPr>
      </w:pPr>
      <w:r w:rsidRPr="00CF72EF">
        <w:rPr>
          <w:sz w:val="24"/>
          <w:szCs w:val="24"/>
          <w:lang w:val="fr-FR"/>
        </w:rPr>
        <w:t xml:space="preserve"> Tədqiqatın aparılmasında qarşıya qoyulmuş məqsədə nail olmaq üçün aşağıdakı vəzifələrin yerinə yetirməsi nəzərdə tutulmuşdur:                                        </w:t>
      </w:r>
    </w:p>
    <w:p w:rsidR="00733B64" w:rsidRPr="00613E04" w:rsidRDefault="00613E04" w:rsidP="00A2230F">
      <w:pPr>
        <w:numPr>
          <w:ilvl w:val="0"/>
          <w:numId w:val="4"/>
        </w:numPr>
        <w:tabs>
          <w:tab w:val="left" w:pos="-7655"/>
          <w:tab w:val="left" w:pos="567"/>
        </w:tabs>
        <w:ind w:left="0" w:firstLine="170"/>
        <w:jc w:val="both"/>
        <w:rPr>
          <w:sz w:val="24"/>
          <w:szCs w:val="24"/>
          <w:lang w:val="fr-FR"/>
        </w:rPr>
      </w:pPr>
      <w:r w:rsidRPr="00613E04">
        <w:rPr>
          <w:sz w:val="24"/>
          <w:szCs w:val="24"/>
          <w:lang w:val="az-Latn-AZ"/>
        </w:rPr>
        <w:lastRenderedPageBreak/>
        <w:t xml:space="preserve">Naxçıvan MR florasında </w:t>
      </w:r>
      <w:r w:rsidR="00733B64" w:rsidRPr="00613E04">
        <w:rPr>
          <w:sz w:val="24"/>
          <w:szCs w:val="24"/>
          <w:lang w:val="fr-FR"/>
        </w:rPr>
        <w:t xml:space="preserve">Süddüyənkimilər fəsiləsinə daxil olan bitkilərin </w:t>
      </w:r>
      <w:r>
        <w:rPr>
          <w:sz w:val="24"/>
          <w:szCs w:val="24"/>
          <w:lang w:val="fr-FR"/>
        </w:rPr>
        <w:t>t</w:t>
      </w:r>
      <w:r w:rsidR="00733B64" w:rsidRPr="00613E04">
        <w:rPr>
          <w:sz w:val="24"/>
          <w:szCs w:val="24"/>
          <w:lang w:val="fr-FR"/>
        </w:rPr>
        <w:t>aksonomik spektrin tərtib edilməsi və sistematik təhlilin aparılması;</w:t>
      </w:r>
    </w:p>
    <w:p w:rsidR="00733B64" w:rsidRPr="004E278B" w:rsidRDefault="00733B64" w:rsidP="00031CE1">
      <w:pPr>
        <w:numPr>
          <w:ilvl w:val="0"/>
          <w:numId w:val="4"/>
        </w:numPr>
        <w:tabs>
          <w:tab w:val="left" w:pos="-7655"/>
          <w:tab w:val="left" w:pos="567"/>
        </w:tabs>
        <w:ind w:left="0" w:firstLine="170"/>
        <w:jc w:val="both"/>
        <w:rPr>
          <w:sz w:val="24"/>
          <w:szCs w:val="24"/>
          <w:lang w:val="fr-FR"/>
        </w:rPr>
      </w:pPr>
      <w:r w:rsidRPr="00CF72EF">
        <w:rPr>
          <w:sz w:val="24"/>
          <w:szCs w:val="24"/>
          <w:lang w:val="fr-FR"/>
        </w:rPr>
        <w:t>Süddüyənkimilər fəsiləsinə</w:t>
      </w:r>
      <w:r w:rsidRPr="004E278B">
        <w:rPr>
          <w:sz w:val="24"/>
          <w:szCs w:val="24"/>
          <w:lang w:val="fr-FR"/>
        </w:rPr>
        <w:t xml:space="preserve"> </w:t>
      </w:r>
      <w:r w:rsidRPr="00CF72EF">
        <w:rPr>
          <w:sz w:val="24"/>
          <w:szCs w:val="24"/>
          <w:lang w:val="fr-FR"/>
        </w:rPr>
        <w:t>daxil olan</w:t>
      </w:r>
      <w:r w:rsidRPr="004E278B">
        <w:rPr>
          <w:sz w:val="24"/>
          <w:szCs w:val="24"/>
          <w:lang w:val="fr-FR"/>
        </w:rPr>
        <w:t xml:space="preserve"> növlərin bioloji, fitocoğrafi və ekoloji təhlili;</w:t>
      </w:r>
    </w:p>
    <w:p w:rsidR="00733B64" w:rsidRPr="00CF72EF" w:rsidRDefault="00733B64" w:rsidP="00031CE1">
      <w:pPr>
        <w:numPr>
          <w:ilvl w:val="0"/>
          <w:numId w:val="4"/>
        </w:numPr>
        <w:tabs>
          <w:tab w:val="left" w:pos="-7655"/>
          <w:tab w:val="left" w:pos="567"/>
        </w:tabs>
        <w:ind w:left="0" w:firstLine="170"/>
        <w:jc w:val="both"/>
        <w:rPr>
          <w:sz w:val="24"/>
          <w:szCs w:val="24"/>
          <w:lang w:val="fr-FR"/>
        </w:rPr>
      </w:pPr>
      <w:r w:rsidRPr="00CF72EF">
        <w:rPr>
          <w:sz w:val="24"/>
          <w:szCs w:val="24"/>
          <w:lang w:val="fr-FR"/>
        </w:rPr>
        <w:t>Endem, nadir və məhv olmaq təhlükəsi altında olan növlərin dəqiqləşdirilməsi, səmərəli istifadə olunması və mühafizəsi yollarının araşdırılması;</w:t>
      </w:r>
    </w:p>
    <w:p w:rsidR="00733B64" w:rsidRPr="00CF72EF" w:rsidRDefault="00733B64" w:rsidP="00031CE1">
      <w:pPr>
        <w:numPr>
          <w:ilvl w:val="0"/>
          <w:numId w:val="4"/>
        </w:numPr>
        <w:tabs>
          <w:tab w:val="left" w:pos="-7655"/>
          <w:tab w:val="left" w:pos="567"/>
        </w:tabs>
        <w:ind w:left="0" w:firstLine="170"/>
        <w:jc w:val="both"/>
        <w:rPr>
          <w:sz w:val="24"/>
          <w:szCs w:val="24"/>
          <w:lang w:val="fr-FR"/>
        </w:rPr>
      </w:pPr>
      <w:r w:rsidRPr="00CF72EF">
        <w:rPr>
          <w:sz w:val="24"/>
          <w:szCs w:val="24"/>
          <w:lang w:val="fr-FR"/>
        </w:rPr>
        <w:t>Bitkilik tiplərində Süddüy</w:t>
      </w:r>
      <w:r w:rsidR="00613E04">
        <w:rPr>
          <w:sz w:val="24"/>
          <w:szCs w:val="24"/>
          <w:lang w:val="fr-FR"/>
        </w:rPr>
        <w:t xml:space="preserve">ənkimilərə daxil olan növlərin </w:t>
      </w:r>
      <w:r w:rsidR="00613E04" w:rsidRPr="00613E04">
        <w:rPr>
          <w:sz w:val="24"/>
          <w:szCs w:val="24"/>
          <w:lang w:val="fr-FR"/>
        </w:rPr>
        <w:t>yayılma qanunauyğunluqlarının</w:t>
      </w:r>
      <w:r w:rsidR="00FE24AC">
        <w:rPr>
          <w:sz w:val="24"/>
          <w:szCs w:val="24"/>
          <w:lang w:val="fr-FR"/>
        </w:rPr>
        <w:t xml:space="preserve"> öyrənilməsi</w:t>
      </w:r>
      <w:r w:rsidR="00613E04">
        <w:rPr>
          <w:sz w:val="24"/>
          <w:szCs w:val="24"/>
          <w:lang w:val="fr-FR"/>
        </w:rPr>
        <w:t>,</w:t>
      </w:r>
      <w:r w:rsidR="00613E04" w:rsidRPr="00613E04">
        <w:rPr>
          <w:sz w:val="24"/>
          <w:szCs w:val="24"/>
          <w:lang w:val="fr-FR"/>
        </w:rPr>
        <w:t xml:space="preserve"> </w:t>
      </w:r>
      <w:r w:rsidR="00FE24AC">
        <w:rPr>
          <w:sz w:val="24"/>
          <w:szCs w:val="24"/>
          <w:lang w:val="fr-FR"/>
        </w:rPr>
        <w:t>dominant</w:t>
      </w:r>
      <w:r w:rsidRPr="00CF72EF">
        <w:rPr>
          <w:sz w:val="24"/>
          <w:szCs w:val="24"/>
          <w:lang w:val="fr-FR"/>
        </w:rPr>
        <w:t xml:space="preserve"> olduğu formasiya və assosiasiyaların təsviri, senozəmələgətirici növlərin təhlili</w:t>
      </w:r>
      <w:r w:rsidR="00613E04">
        <w:rPr>
          <w:sz w:val="24"/>
          <w:szCs w:val="24"/>
          <w:lang w:val="fr-FR"/>
        </w:rPr>
        <w:t>nin aparılması</w:t>
      </w:r>
      <w:r w:rsidRPr="00CF72EF">
        <w:rPr>
          <w:sz w:val="24"/>
          <w:szCs w:val="24"/>
          <w:lang w:val="fr-FR"/>
        </w:rPr>
        <w:t>;</w:t>
      </w:r>
    </w:p>
    <w:p w:rsidR="00733B64" w:rsidRPr="00CF72EF" w:rsidRDefault="00FC1230" w:rsidP="00031CE1">
      <w:pPr>
        <w:numPr>
          <w:ilvl w:val="0"/>
          <w:numId w:val="4"/>
        </w:numPr>
        <w:tabs>
          <w:tab w:val="left" w:pos="-7655"/>
          <w:tab w:val="left" w:pos="567"/>
        </w:tabs>
        <w:ind w:left="0" w:firstLine="170"/>
        <w:jc w:val="both"/>
        <w:rPr>
          <w:sz w:val="24"/>
          <w:szCs w:val="24"/>
          <w:lang w:val="fr-FR"/>
        </w:rPr>
      </w:pPr>
      <w:r w:rsidRPr="00CF72EF">
        <w:rPr>
          <w:sz w:val="24"/>
          <w:szCs w:val="24"/>
          <w:lang w:val="fr-FR"/>
        </w:rPr>
        <w:t xml:space="preserve">Süddüyənkimilərə daxil olan </w:t>
      </w:r>
      <w:r w:rsidR="00733B64" w:rsidRPr="00CF72EF">
        <w:rPr>
          <w:sz w:val="24"/>
          <w:szCs w:val="24"/>
          <w:lang w:val="az-Latn-AZ"/>
        </w:rPr>
        <w:t xml:space="preserve">bəzi növlərin </w:t>
      </w:r>
      <w:r w:rsidR="00FE24AC">
        <w:rPr>
          <w:sz w:val="24"/>
          <w:szCs w:val="24"/>
          <w:lang w:val="az-Latn-AZ"/>
        </w:rPr>
        <w:t>resurs potensiallarının öyrənilməsi və</w:t>
      </w:r>
      <w:r w:rsidR="00733B64" w:rsidRPr="00CF72EF">
        <w:rPr>
          <w:sz w:val="24"/>
          <w:szCs w:val="24"/>
          <w:lang w:val="az-Latn-AZ"/>
        </w:rPr>
        <w:t xml:space="preserve"> fitokimyəvi tərkibinin </w:t>
      </w:r>
      <w:r w:rsidR="00FE24AC">
        <w:rPr>
          <w:sz w:val="24"/>
          <w:szCs w:val="24"/>
          <w:lang w:val="az-Latn-AZ"/>
        </w:rPr>
        <w:t>tədqiq edilməsi</w:t>
      </w:r>
      <w:r w:rsidR="00733B64" w:rsidRPr="00CF72EF">
        <w:rPr>
          <w:sz w:val="24"/>
          <w:szCs w:val="24"/>
          <w:lang w:val="az-Latn-AZ"/>
        </w:rPr>
        <w:t>;</w:t>
      </w:r>
    </w:p>
    <w:p w:rsidR="00733B64" w:rsidRPr="00CF72EF" w:rsidRDefault="00BE1119" w:rsidP="00031CE1">
      <w:pPr>
        <w:numPr>
          <w:ilvl w:val="0"/>
          <w:numId w:val="4"/>
        </w:numPr>
        <w:tabs>
          <w:tab w:val="left" w:pos="-7655"/>
          <w:tab w:val="left" w:pos="567"/>
        </w:tabs>
        <w:ind w:left="0" w:firstLine="170"/>
        <w:jc w:val="both"/>
        <w:rPr>
          <w:sz w:val="24"/>
          <w:szCs w:val="24"/>
          <w:lang w:val="fr-FR"/>
        </w:rPr>
      </w:pPr>
      <w:r w:rsidRPr="00CF72EF">
        <w:rPr>
          <w:sz w:val="24"/>
          <w:szCs w:val="24"/>
          <w:lang w:val="fr-FR"/>
        </w:rPr>
        <w:t xml:space="preserve">Muxtar Respublika ərazisində areallarının xəritə sxeminin </w:t>
      </w:r>
      <w:r w:rsidR="00733B64" w:rsidRPr="00CF72EF">
        <w:rPr>
          <w:sz w:val="24"/>
          <w:szCs w:val="24"/>
          <w:lang w:val="fr-FR"/>
        </w:rPr>
        <w:t xml:space="preserve">tərtib edilməsi. </w:t>
      </w:r>
    </w:p>
    <w:p w:rsidR="00733B64" w:rsidRPr="00CF72EF" w:rsidRDefault="00733B64" w:rsidP="00031CE1">
      <w:pPr>
        <w:ind w:firstLine="170"/>
        <w:jc w:val="both"/>
        <w:rPr>
          <w:sz w:val="24"/>
          <w:szCs w:val="24"/>
          <w:lang w:val="az-Latn-AZ"/>
        </w:rPr>
      </w:pPr>
      <w:r w:rsidRPr="00CF72EF">
        <w:rPr>
          <w:b/>
          <w:sz w:val="24"/>
          <w:szCs w:val="24"/>
          <w:lang w:val="fr-FR"/>
        </w:rPr>
        <w:t xml:space="preserve">Tədqiqat metodları. </w:t>
      </w:r>
      <w:r w:rsidRPr="00CF72EF">
        <w:rPr>
          <w:sz w:val="24"/>
          <w:szCs w:val="24"/>
          <w:lang w:val="az-Latn-AZ"/>
        </w:rPr>
        <w:t>Tədqiqatlar stasionar və yarımstasionarda aparılmış, ayrı-ayrılıqda nadir növlərin və formasiyaların fotoşəkilləri çəkilmişdir. Tədqiqat zamanı klassik və müasir botaniki - floristik, sistematik, ekoloji, areoloji, fitosenoloji və statistik metodlardan istifadə edilmişdir. Nadir növlərin qorunma statusu qiymətləndirilmiş, bəzi növlərin ehtiyatı və sıxlığı öyrənilmişdir. Fitokimyəvi analizlər aparılmış, piqmentlərin sıxlığı müəyyən olunmuş və qatılığı hesablanmışdır.</w:t>
      </w:r>
    </w:p>
    <w:p w:rsidR="00733B64" w:rsidRPr="00CF72EF" w:rsidRDefault="00733B64" w:rsidP="00031CE1">
      <w:pPr>
        <w:pStyle w:val="BodyText"/>
        <w:tabs>
          <w:tab w:val="left" w:pos="567"/>
          <w:tab w:val="left" w:pos="851"/>
        </w:tabs>
        <w:spacing w:after="0"/>
        <w:ind w:firstLine="170"/>
        <w:jc w:val="both"/>
        <w:rPr>
          <w:b/>
          <w:sz w:val="24"/>
          <w:szCs w:val="24"/>
          <w:lang w:val="az-Latn-AZ"/>
        </w:rPr>
      </w:pPr>
      <w:r w:rsidRPr="00CF72EF">
        <w:rPr>
          <w:b/>
          <w:sz w:val="24"/>
          <w:szCs w:val="24"/>
          <w:shd w:val="clear" w:color="auto" w:fill="FFFFFF"/>
        </w:rPr>
        <w:t>Müdafiəyə çıxarılan əsas müddəalar</w:t>
      </w:r>
      <w:r w:rsidRPr="00CF72EF">
        <w:rPr>
          <w:b/>
          <w:sz w:val="24"/>
          <w:szCs w:val="24"/>
          <w:lang w:val="az-Latn-AZ"/>
        </w:rPr>
        <w:t xml:space="preserve">: </w:t>
      </w:r>
    </w:p>
    <w:p w:rsidR="00733B64" w:rsidRPr="00CF72EF" w:rsidRDefault="00733B64" w:rsidP="00031CE1">
      <w:pPr>
        <w:numPr>
          <w:ilvl w:val="1"/>
          <w:numId w:val="5"/>
        </w:numPr>
        <w:tabs>
          <w:tab w:val="left" w:pos="567"/>
        </w:tabs>
        <w:ind w:left="0" w:firstLine="170"/>
        <w:jc w:val="both"/>
        <w:rPr>
          <w:sz w:val="24"/>
          <w:szCs w:val="24"/>
          <w:lang w:val="fr-FR"/>
        </w:rPr>
      </w:pPr>
      <w:r w:rsidRPr="00CF72EF">
        <w:rPr>
          <w:sz w:val="24"/>
          <w:szCs w:val="24"/>
          <w:lang w:val="fr-FR"/>
        </w:rPr>
        <w:t xml:space="preserve">Naxçıvan MR florasında yayılmış Süddüyənkimilər fəsiləsi </w:t>
      </w:r>
      <w:r w:rsidRPr="00CF72EF">
        <w:rPr>
          <w:sz w:val="24"/>
          <w:szCs w:val="24"/>
          <w:lang w:val="az-Latn-AZ"/>
        </w:rPr>
        <w:t xml:space="preserve">növlərinin bioekoloji və taksonomik tədqiqi, təyinedici açarların tərtibi, areal xəritələrinin işlənməsi floraların yazılmasında mənbə kimi istifadəyə </w:t>
      </w:r>
      <w:r w:rsidR="003B78A8" w:rsidRPr="00CF72EF">
        <w:rPr>
          <w:sz w:val="24"/>
          <w:szCs w:val="24"/>
          <w:lang w:val="az-Latn-AZ"/>
        </w:rPr>
        <w:t>əsasdır;</w:t>
      </w:r>
      <w:r w:rsidRPr="00CF72EF">
        <w:rPr>
          <w:sz w:val="24"/>
          <w:szCs w:val="24"/>
          <w:lang w:val="fr-FR"/>
        </w:rPr>
        <w:t xml:space="preserve">                          </w:t>
      </w:r>
    </w:p>
    <w:p w:rsidR="00733B64" w:rsidRPr="00CF72EF" w:rsidRDefault="00733B64" w:rsidP="00031CE1">
      <w:pPr>
        <w:numPr>
          <w:ilvl w:val="1"/>
          <w:numId w:val="5"/>
        </w:numPr>
        <w:tabs>
          <w:tab w:val="left" w:pos="567"/>
        </w:tabs>
        <w:ind w:left="0" w:firstLine="170"/>
        <w:jc w:val="both"/>
        <w:rPr>
          <w:sz w:val="24"/>
          <w:szCs w:val="24"/>
          <w:lang w:val="fr-FR"/>
        </w:rPr>
      </w:pPr>
      <w:r w:rsidRPr="00CF72EF">
        <w:rPr>
          <w:sz w:val="24"/>
          <w:szCs w:val="24"/>
          <w:lang w:val="fr-FR"/>
        </w:rPr>
        <w:t xml:space="preserve">Bəzi faydalı növlərin resurs qiymətləndirilməsi haqqında əldə olunmuş nəticələr, onlardan xammal bazası kimi istifadəyə yararlıdır;  </w:t>
      </w:r>
    </w:p>
    <w:p w:rsidR="00733B64" w:rsidRPr="00CF72EF" w:rsidRDefault="00C535E3" w:rsidP="00031CE1">
      <w:pPr>
        <w:numPr>
          <w:ilvl w:val="1"/>
          <w:numId w:val="5"/>
        </w:numPr>
        <w:tabs>
          <w:tab w:val="left" w:pos="567"/>
        </w:tabs>
        <w:ind w:left="0" w:firstLine="170"/>
        <w:jc w:val="both"/>
        <w:rPr>
          <w:sz w:val="24"/>
          <w:szCs w:val="24"/>
          <w:lang w:val="fr-FR"/>
        </w:rPr>
      </w:pPr>
      <w:r w:rsidRPr="00CF72EF">
        <w:rPr>
          <w:sz w:val="24"/>
          <w:szCs w:val="24"/>
          <w:lang w:val="fr-FR"/>
        </w:rPr>
        <w:t>Əksəriyyət</w:t>
      </w:r>
      <w:r w:rsidR="00733B64" w:rsidRPr="00CF72EF">
        <w:rPr>
          <w:sz w:val="24"/>
          <w:szCs w:val="24"/>
          <w:lang w:val="fr-FR"/>
        </w:rPr>
        <w:t xml:space="preserve">i qətranlı, dərman, yağlı və boyaq bitkisi olmaqla Süddüyənkimilər fəsiləsi növləri bioaktiv maddələrin alınmasında və müxtəlif tətbiq sahələrinin inkişafı </w:t>
      </w:r>
      <w:r w:rsidR="003B78A8" w:rsidRPr="00CF72EF">
        <w:rPr>
          <w:sz w:val="24"/>
          <w:szCs w:val="24"/>
          <w:lang w:val="fr-FR"/>
        </w:rPr>
        <w:t>üçün əhəmiyyət</w:t>
      </w:r>
      <w:r w:rsidR="00733B64" w:rsidRPr="00CF72EF">
        <w:rPr>
          <w:sz w:val="24"/>
          <w:szCs w:val="24"/>
          <w:lang w:val="fr-FR"/>
        </w:rPr>
        <w:t xml:space="preserve"> kəsb edir. </w:t>
      </w:r>
    </w:p>
    <w:p w:rsidR="00733B64" w:rsidRPr="00CF72EF" w:rsidRDefault="00733B64" w:rsidP="00031CE1">
      <w:pPr>
        <w:tabs>
          <w:tab w:val="left" w:pos="709"/>
        </w:tabs>
        <w:ind w:firstLine="170"/>
        <w:jc w:val="both"/>
        <w:rPr>
          <w:sz w:val="24"/>
          <w:szCs w:val="24"/>
          <w:lang w:val="fr-FR"/>
        </w:rPr>
      </w:pPr>
      <w:r w:rsidRPr="00CF72EF">
        <w:rPr>
          <w:b/>
          <w:sz w:val="24"/>
          <w:szCs w:val="24"/>
          <w:lang w:val="fr-FR"/>
        </w:rPr>
        <w:lastRenderedPageBreak/>
        <w:t>Tədqiqatın elmi yeniliyi</w:t>
      </w:r>
      <w:r w:rsidRPr="00CF72EF">
        <w:rPr>
          <w:sz w:val="24"/>
          <w:szCs w:val="24"/>
          <w:lang w:val="fr-FR"/>
        </w:rPr>
        <w:t>.</w:t>
      </w:r>
      <w:r w:rsidRPr="00CF72EF">
        <w:rPr>
          <w:i/>
          <w:sz w:val="24"/>
          <w:szCs w:val="24"/>
          <w:lang w:val="fr-FR"/>
        </w:rPr>
        <w:t xml:space="preserve"> </w:t>
      </w:r>
      <w:r w:rsidRPr="00CF72EF">
        <w:rPr>
          <w:sz w:val="24"/>
          <w:szCs w:val="24"/>
          <w:lang w:val="fr-FR"/>
        </w:rPr>
        <w:t>İlk dəfə olaraq Naxçıvan MR ərazisində ya</w:t>
      </w:r>
      <w:r w:rsidRPr="00CF72EF">
        <w:rPr>
          <w:sz w:val="24"/>
          <w:szCs w:val="24"/>
          <w:lang w:val="fr-FR"/>
        </w:rPr>
        <w:softHyphen/>
        <w:t xml:space="preserve">yılmış </w:t>
      </w:r>
      <w:r w:rsidRPr="00CF72EF">
        <w:rPr>
          <w:i/>
          <w:sz w:val="24"/>
          <w:szCs w:val="24"/>
          <w:lang w:val="fr-FR"/>
        </w:rPr>
        <w:t>Euphorbiaceae</w:t>
      </w:r>
      <w:r w:rsidRPr="00CF72EF">
        <w:rPr>
          <w:sz w:val="24"/>
          <w:szCs w:val="24"/>
          <w:lang w:val="fr-FR"/>
        </w:rPr>
        <w:t xml:space="preserve"> Juss. fəsiləsinə daxil növlərin son təsnifat spektri, onların əmələ gətirdikləri fitosenozlar, istifadə perspektivləri və nadir növlərin mühafizə yolları tədqiq olunmuşdur. Fəsilə üçün ilk dəfə olaraq 2 cinsə daxil olan 4 yeni </w:t>
      </w:r>
      <w:r w:rsidR="003B78A8" w:rsidRPr="00CF72EF">
        <w:rPr>
          <w:sz w:val="24"/>
          <w:szCs w:val="24"/>
          <w:lang w:val="fr-FR"/>
        </w:rPr>
        <w:t>növ:</w:t>
      </w:r>
      <w:r w:rsidRPr="00CF72EF">
        <w:rPr>
          <w:sz w:val="24"/>
          <w:szCs w:val="24"/>
          <w:lang w:val="fr-FR"/>
        </w:rPr>
        <w:t xml:space="preserve"> </w:t>
      </w:r>
      <w:r w:rsidRPr="00CF72EF">
        <w:rPr>
          <w:bCs/>
          <w:i/>
          <w:iCs/>
          <w:kern w:val="36"/>
          <w:sz w:val="24"/>
          <w:szCs w:val="24"/>
          <w:lang w:val="fr-FR"/>
        </w:rPr>
        <w:t>Acalypha</w:t>
      </w:r>
      <w:r w:rsidRPr="00CF72EF">
        <w:rPr>
          <w:rFonts w:eastAsia="Calibri"/>
          <w:i/>
          <w:sz w:val="24"/>
          <w:szCs w:val="24"/>
          <w:lang w:val="la-Latn"/>
        </w:rPr>
        <w:t xml:space="preserve"> australis</w:t>
      </w:r>
      <w:r w:rsidRPr="00CF72EF">
        <w:rPr>
          <w:rFonts w:eastAsia="Calibri"/>
          <w:sz w:val="24"/>
          <w:szCs w:val="24"/>
          <w:lang w:val="la-Latn"/>
        </w:rPr>
        <w:t xml:space="preserve"> </w:t>
      </w:r>
      <w:r w:rsidRPr="00CF72EF">
        <w:rPr>
          <w:rFonts w:eastAsia="Calibri"/>
          <w:sz w:val="24"/>
          <w:szCs w:val="24"/>
          <w:lang w:val="fr-FR"/>
        </w:rPr>
        <w:t xml:space="preserve"> </w:t>
      </w:r>
      <w:r w:rsidRPr="00CF72EF">
        <w:rPr>
          <w:rFonts w:eastAsia="Calibri"/>
          <w:smallCaps/>
          <w:sz w:val="24"/>
          <w:szCs w:val="24"/>
          <w:lang w:val="fr-FR"/>
        </w:rPr>
        <w:t xml:space="preserve">L. </w:t>
      </w:r>
      <w:r w:rsidRPr="00CF72EF">
        <w:rPr>
          <w:bCs/>
          <w:iCs/>
          <w:kern w:val="36"/>
          <w:sz w:val="24"/>
          <w:szCs w:val="24"/>
          <w:lang w:val="fr-FR"/>
        </w:rPr>
        <w:t xml:space="preserve">- Cənub akalifası, </w:t>
      </w:r>
      <w:r w:rsidRPr="00CF72EF">
        <w:rPr>
          <w:bCs/>
          <w:i/>
          <w:iCs/>
          <w:kern w:val="36"/>
          <w:sz w:val="24"/>
          <w:szCs w:val="24"/>
          <w:lang w:val="fr-FR"/>
        </w:rPr>
        <w:t>A.hispida</w:t>
      </w:r>
      <w:r w:rsidRPr="00CF72EF">
        <w:rPr>
          <w:bCs/>
          <w:kern w:val="36"/>
          <w:sz w:val="24"/>
          <w:szCs w:val="24"/>
          <w:lang w:val="fr-FR"/>
        </w:rPr>
        <w:t xml:space="preserve"> Burm. f. - Qılçıqlı </w:t>
      </w:r>
      <w:r w:rsidRPr="00CF72EF">
        <w:rPr>
          <w:bCs/>
          <w:iCs/>
          <w:kern w:val="36"/>
          <w:sz w:val="24"/>
          <w:szCs w:val="24"/>
          <w:lang w:val="fr-FR"/>
        </w:rPr>
        <w:t>akalifa</w:t>
      </w:r>
      <w:r w:rsidRPr="00CF72EF">
        <w:rPr>
          <w:bCs/>
          <w:kern w:val="36"/>
          <w:sz w:val="24"/>
          <w:szCs w:val="24"/>
          <w:lang w:val="fr-FR"/>
        </w:rPr>
        <w:t>,</w:t>
      </w:r>
      <w:r w:rsidRPr="00CF72EF">
        <w:rPr>
          <w:bCs/>
          <w:sz w:val="24"/>
          <w:szCs w:val="24"/>
          <w:lang w:val="fr-FR"/>
        </w:rPr>
        <w:t xml:space="preserve"> </w:t>
      </w:r>
      <w:r w:rsidRPr="00CF72EF">
        <w:rPr>
          <w:bCs/>
          <w:i/>
          <w:sz w:val="24"/>
          <w:szCs w:val="24"/>
          <w:lang w:val="fr-FR"/>
        </w:rPr>
        <w:t>Euphorbia marginata</w:t>
      </w:r>
      <w:r w:rsidRPr="00CF72EF">
        <w:rPr>
          <w:bCs/>
          <w:sz w:val="24"/>
          <w:szCs w:val="24"/>
          <w:lang w:val="fr-FR"/>
        </w:rPr>
        <w:t xml:space="preserve"> Pursh - Haşiyəli süddüyən və </w:t>
      </w:r>
      <w:r w:rsidRPr="00CF72EF">
        <w:rPr>
          <w:bCs/>
          <w:i/>
          <w:sz w:val="24"/>
          <w:szCs w:val="24"/>
          <w:lang w:val="fr-FR"/>
        </w:rPr>
        <w:t>E.milii</w:t>
      </w:r>
      <w:r w:rsidRPr="00CF72EF">
        <w:rPr>
          <w:bCs/>
          <w:sz w:val="24"/>
          <w:szCs w:val="24"/>
          <w:lang w:val="fr-FR"/>
        </w:rPr>
        <w:t xml:space="preserve"> </w:t>
      </w:r>
      <w:r w:rsidRPr="00CF72EF">
        <w:rPr>
          <w:rFonts w:eastAsia="Calibri"/>
          <w:sz w:val="24"/>
          <w:szCs w:val="24"/>
          <w:lang w:val="la-Latn"/>
        </w:rPr>
        <w:t>Des Moul.</w:t>
      </w:r>
      <w:r w:rsidRPr="00CF72EF">
        <w:rPr>
          <w:rFonts w:eastAsia="Calibri"/>
          <w:sz w:val="24"/>
          <w:szCs w:val="24"/>
          <w:lang w:val="az-Latn-AZ"/>
        </w:rPr>
        <w:t xml:space="preserve"> - Milius </w:t>
      </w:r>
      <w:r w:rsidRPr="00CF72EF">
        <w:rPr>
          <w:bCs/>
          <w:sz w:val="24"/>
          <w:szCs w:val="24"/>
          <w:lang w:val="fr-FR"/>
        </w:rPr>
        <w:t>süddüyəni</w:t>
      </w:r>
      <w:r w:rsidRPr="00CF72EF">
        <w:rPr>
          <w:sz w:val="24"/>
          <w:szCs w:val="24"/>
          <w:lang w:val="fr-FR"/>
        </w:rPr>
        <w:t xml:space="preserve">  aşkar edilmişdir. Ərazi florasında Süddüyənkimilər fəsiləsinin 5 cinsə daxil olan 35 növünün yayıldığı dəqiqləşdirilmişdir. Fəsilə nümayəndələrinin sistematik icmalı və taksonomik spektri tərtib edilmiş, onların bioekoloji, fitosenoloji xü</w:t>
      </w:r>
      <w:r w:rsidRPr="00CF72EF">
        <w:rPr>
          <w:sz w:val="24"/>
          <w:szCs w:val="24"/>
          <w:lang w:val="fr-FR"/>
        </w:rPr>
        <w:softHyphen/>
        <w:t>susiyyətləri öyrənilərək, regionun flora və bitkiliyinin for</w:t>
      </w:r>
      <w:r w:rsidRPr="00CF72EF">
        <w:rPr>
          <w:sz w:val="24"/>
          <w:szCs w:val="24"/>
          <w:lang w:val="fr-FR"/>
        </w:rPr>
        <w:softHyphen/>
        <w:t>malaşmasında oynadıqları rolu müəyyənləşdirilmişdir. Təbii ekosistemlərdə eko</w:t>
      </w:r>
      <w:r w:rsidRPr="00CF72EF">
        <w:rPr>
          <w:sz w:val="24"/>
          <w:szCs w:val="24"/>
          <w:lang w:val="fr-FR"/>
        </w:rPr>
        <w:softHyphen/>
        <w:t>biomorfoloji, fitocoğrafi təhlili aparılmış, nadir və məhv</w:t>
      </w:r>
      <w:r w:rsidRPr="00CF72EF">
        <w:rPr>
          <w:sz w:val="24"/>
          <w:szCs w:val="24"/>
          <w:lang w:val="fr-FR"/>
        </w:rPr>
        <w:softHyphen/>
        <w:t xml:space="preserve">olma təhlükəsinə məruz olan növləri dəqiqləşdirilmiş, </w:t>
      </w:r>
      <w:r w:rsidRPr="00CF72EF">
        <w:rPr>
          <w:sz w:val="24"/>
          <w:szCs w:val="24"/>
          <w:lang w:val="az-Latn-AZ"/>
        </w:rPr>
        <w:t xml:space="preserve">bəzi növlərin ehtiyatı </w:t>
      </w:r>
      <w:r w:rsidR="00C535E3" w:rsidRPr="00CF72EF">
        <w:rPr>
          <w:sz w:val="24"/>
          <w:szCs w:val="24"/>
          <w:lang w:val="az-Latn-AZ"/>
        </w:rPr>
        <w:t>hesablanmış</w:t>
      </w:r>
      <w:r w:rsidRPr="00CF72EF">
        <w:rPr>
          <w:sz w:val="24"/>
          <w:szCs w:val="24"/>
          <w:lang w:val="az-Latn-AZ"/>
        </w:rPr>
        <w:t xml:space="preserve"> və fitokimyəvi tərkibi </w:t>
      </w:r>
      <w:r w:rsidRPr="00CF72EF">
        <w:rPr>
          <w:sz w:val="24"/>
          <w:szCs w:val="24"/>
          <w:lang w:val="fr-FR"/>
        </w:rPr>
        <w:t xml:space="preserve">analiz edilmiş, piqmentlərin toplanma dinamikası öyrənilmişdir. </w:t>
      </w:r>
    </w:p>
    <w:p w:rsidR="00733B64" w:rsidRPr="00CF72EF" w:rsidRDefault="00733B64" w:rsidP="00031CE1">
      <w:pPr>
        <w:ind w:firstLine="170"/>
        <w:jc w:val="both"/>
        <w:rPr>
          <w:sz w:val="24"/>
          <w:szCs w:val="24"/>
          <w:lang w:val="fr-FR"/>
        </w:rPr>
      </w:pPr>
      <w:r w:rsidRPr="00CF72EF">
        <w:rPr>
          <w:sz w:val="24"/>
          <w:szCs w:val="24"/>
          <w:lang w:val="fr-FR"/>
        </w:rPr>
        <w:t>İlk dəfə ola</w:t>
      </w:r>
      <w:r w:rsidRPr="00CF72EF">
        <w:rPr>
          <w:sz w:val="24"/>
          <w:szCs w:val="24"/>
          <w:lang w:val="fr-FR"/>
        </w:rPr>
        <w:softHyphen/>
        <w:t>raq dağlıq və yüksək dağ qurşaqlarında yayıl</w:t>
      </w:r>
      <w:r w:rsidRPr="00CF72EF">
        <w:rPr>
          <w:sz w:val="24"/>
          <w:szCs w:val="24"/>
          <w:lang w:val="fr-FR"/>
        </w:rPr>
        <w:softHyphen/>
        <w:t>ma</w:t>
      </w:r>
      <w:r w:rsidRPr="00CF72EF">
        <w:rPr>
          <w:sz w:val="24"/>
          <w:szCs w:val="24"/>
          <w:lang w:val="fr-FR"/>
        </w:rPr>
        <w:softHyphen/>
        <w:t>sı göstərilməyən 2 növün tədqiqat za</w:t>
      </w:r>
      <w:r w:rsidRPr="00CF72EF">
        <w:rPr>
          <w:sz w:val="24"/>
          <w:szCs w:val="24"/>
          <w:lang w:val="fr-FR"/>
        </w:rPr>
        <w:softHyphen/>
        <w:t>manı yeni yayılma zonaları aşkar edil</w:t>
      </w:r>
      <w:r w:rsidRPr="00CF72EF">
        <w:rPr>
          <w:sz w:val="24"/>
          <w:szCs w:val="24"/>
          <w:lang w:val="fr-FR"/>
        </w:rPr>
        <w:softHyphen/>
        <w:t>ərək əmələ gətirdikləri bitki senozları təs</w:t>
      </w:r>
      <w:r w:rsidRPr="00CF72EF">
        <w:rPr>
          <w:sz w:val="24"/>
          <w:szCs w:val="24"/>
          <w:lang w:val="fr-FR"/>
        </w:rPr>
        <w:softHyphen/>
        <w:t>vir olunmuşdur. Bitkilik tiplərində dominant, subdominant, yaxud komponent kimi iştirak etdiyi yay otlaqlarında, subalp çəmən və bozqır</w:t>
      </w:r>
      <w:r w:rsidRPr="00CF72EF">
        <w:rPr>
          <w:sz w:val="24"/>
          <w:szCs w:val="24"/>
          <w:lang w:val="fr-FR"/>
        </w:rPr>
        <w:softHyphen/>
        <w:t>larında bitkiliyin müasir fitosenoloji təs</w:t>
      </w:r>
      <w:r w:rsidRPr="00CF72EF">
        <w:rPr>
          <w:sz w:val="24"/>
          <w:szCs w:val="24"/>
          <w:lang w:val="fr-FR"/>
        </w:rPr>
        <w:softHyphen/>
        <w:t>nifatı verilmişdir. Təsnifatda 8 bitkilik tipi, 29 formasiya sinfi, 87 formasiya və 128 assosiasiya müəyyən edilmişdir. Tədqiqat dövründə Nax</w:t>
      </w:r>
      <w:r w:rsidRPr="00CF72EF">
        <w:rPr>
          <w:sz w:val="24"/>
          <w:szCs w:val="24"/>
          <w:lang w:val="fr-FR"/>
        </w:rPr>
        <w:softHyphen/>
        <w:t>çı</w:t>
      </w:r>
      <w:r w:rsidRPr="00CF72EF">
        <w:rPr>
          <w:sz w:val="24"/>
          <w:szCs w:val="24"/>
          <w:lang w:val="fr-FR"/>
        </w:rPr>
        <w:softHyphen/>
        <w:t xml:space="preserve">van MR bitkiliyi üçün </w:t>
      </w:r>
      <w:r w:rsidRPr="00CF72EF">
        <w:rPr>
          <w:sz w:val="24"/>
          <w:szCs w:val="24"/>
          <w:lang w:val="az-Latn-AZ"/>
        </w:rPr>
        <w:t xml:space="preserve">25 fitosenoz </w:t>
      </w:r>
      <w:r w:rsidRPr="00CF72EF">
        <w:rPr>
          <w:sz w:val="24"/>
          <w:szCs w:val="24"/>
          <w:lang w:val="fr-FR"/>
        </w:rPr>
        <w:t xml:space="preserve">yeni aşkar olunmuşdur.  </w:t>
      </w:r>
    </w:p>
    <w:p w:rsidR="001F5690" w:rsidRPr="00CF72EF" w:rsidRDefault="00733B64" w:rsidP="00031CE1">
      <w:pPr>
        <w:ind w:firstLine="170"/>
        <w:jc w:val="both"/>
        <w:rPr>
          <w:sz w:val="24"/>
          <w:szCs w:val="24"/>
          <w:lang w:val="fr-FR"/>
        </w:rPr>
      </w:pPr>
      <w:r w:rsidRPr="00CF72EF">
        <w:rPr>
          <w:sz w:val="24"/>
          <w:szCs w:val="24"/>
          <w:lang w:val="fr-FR"/>
        </w:rPr>
        <w:t>Süddüyənkimilər fəsiləsinə daxil olan cins və növlər əsas diaqnostik əlamətlərinə görə təyin edilmiş, hündürlük qurşaqları üzrə yayılma qanunauyğunluğu, bolluğu, miqdarı nisbətləri, həyati formalari, senozəmələgətiriciləri, coğrafi-genetik əlaqələri, faydalı növlərinin bioloji ehtiyatlarından səmərəli istifadə olunması, mühafizə yolları təhlil olunmuş və elmi cəhətdən əsaslandırılmışdır.</w:t>
      </w:r>
      <w:r w:rsidR="001F5690" w:rsidRPr="00CF72EF">
        <w:rPr>
          <w:sz w:val="24"/>
          <w:szCs w:val="24"/>
          <w:lang w:val="fr-FR"/>
        </w:rPr>
        <w:t xml:space="preserve"> </w:t>
      </w:r>
    </w:p>
    <w:p w:rsidR="00733B64" w:rsidRPr="00CF72EF" w:rsidRDefault="001F5690" w:rsidP="00031CE1">
      <w:pPr>
        <w:ind w:firstLine="170"/>
        <w:jc w:val="both"/>
        <w:rPr>
          <w:sz w:val="24"/>
          <w:szCs w:val="24"/>
          <w:lang w:val="fr-FR"/>
        </w:rPr>
      </w:pPr>
      <w:r w:rsidRPr="00CF72EF">
        <w:rPr>
          <w:sz w:val="24"/>
          <w:szCs w:val="24"/>
          <w:lang w:val="fr-FR"/>
        </w:rPr>
        <w:t xml:space="preserve"> </w:t>
      </w:r>
      <w:r w:rsidR="00733B64" w:rsidRPr="00CF72EF">
        <w:rPr>
          <w:sz w:val="24"/>
          <w:szCs w:val="24"/>
          <w:lang w:val="fr-FR"/>
        </w:rPr>
        <w:t>Tədqiq olunan fəsilənin növlərinin təbii və antropogen təsirlərə məruz qalan fitosenozları müəyyən edil</w:t>
      </w:r>
      <w:r w:rsidR="00733B64" w:rsidRPr="00CF72EF">
        <w:rPr>
          <w:sz w:val="24"/>
          <w:szCs w:val="24"/>
          <w:lang w:val="fr-FR"/>
        </w:rPr>
        <w:softHyphen/>
        <w:t>miş, onların yaxşılaş</w:t>
      </w:r>
      <w:r w:rsidR="00733B64" w:rsidRPr="00CF72EF">
        <w:rPr>
          <w:sz w:val="24"/>
          <w:szCs w:val="24"/>
          <w:lang w:val="fr-FR"/>
        </w:rPr>
        <w:softHyphen/>
        <w:t xml:space="preserve">dırılması, məhsuldarlığının artırılması, mühafizəsi üçün müvafiq təklif və tövsiyələr hazırlanmışdır. </w:t>
      </w:r>
    </w:p>
    <w:p w:rsidR="00733B64" w:rsidRPr="00CF72EF" w:rsidRDefault="00733B64" w:rsidP="00031CE1">
      <w:pPr>
        <w:pStyle w:val="BodyText"/>
        <w:tabs>
          <w:tab w:val="left" w:pos="567"/>
          <w:tab w:val="left" w:pos="851"/>
        </w:tabs>
        <w:spacing w:after="0"/>
        <w:ind w:firstLine="170"/>
        <w:jc w:val="both"/>
        <w:rPr>
          <w:sz w:val="24"/>
          <w:szCs w:val="24"/>
          <w:lang w:val="az-Latn-AZ"/>
        </w:rPr>
      </w:pPr>
      <w:r w:rsidRPr="00CF72EF">
        <w:rPr>
          <w:b/>
          <w:sz w:val="24"/>
          <w:szCs w:val="24"/>
          <w:shd w:val="clear" w:color="auto" w:fill="FFFFFF"/>
          <w:lang w:val="az-Latn-AZ"/>
        </w:rPr>
        <w:lastRenderedPageBreak/>
        <w:t>Tədqiqatın nəzəri və praktiki əhəmiyyəti</w:t>
      </w:r>
      <w:r w:rsidR="00C535E3" w:rsidRPr="00CF72EF">
        <w:rPr>
          <w:b/>
          <w:sz w:val="24"/>
          <w:szCs w:val="24"/>
          <w:lang w:val="az-Latn-AZ"/>
        </w:rPr>
        <w:t>.</w:t>
      </w:r>
      <w:r w:rsidRPr="00CF72EF">
        <w:rPr>
          <w:sz w:val="24"/>
          <w:szCs w:val="24"/>
          <w:lang w:val="fr-FR"/>
        </w:rPr>
        <w:t xml:space="preserve"> Fəsilədə aparılmış dəyişikliklər, əlavələr, həmçinin sistematik və taksonomik təhlillər, nadir və faydalı növlər haqqında məlumatlar </w:t>
      </w:r>
      <w:r w:rsidR="00BB5F71" w:rsidRPr="00CF72EF">
        <w:rPr>
          <w:sz w:val="24"/>
          <w:szCs w:val="24"/>
          <w:lang w:val="az-Latn-AZ"/>
        </w:rPr>
        <w:t>“</w:t>
      </w:r>
      <w:r w:rsidRPr="00CF72EF">
        <w:rPr>
          <w:sz w:val="24"/>
          <w:szCs w:val="24"/>
          <w:lang w:val="az-Latn-AZ"/>
        </w:rPr>
        <w:t>Аzərbаycаn flоrаsı</w:t>
      </w:r>
      <w:r w:rsidR="00BB5F71" w:rsidRPr="00CF72EF">
        <w:rPr>
          <w:sz w:val="24"/>
          <w:szCs w:val="24"/>
          <w:lang w:val="az-Latn-AZ"/>
        </w:rPr>
        <w:t>”</w:t>
      </w:r>
      <w:r w:rsidRPr="00CF72EF">
        <w:rPr>
          <w:sz w:val="24"/>
          <w:szCs w:val="24"/>
          <w:lang w:val="az-Latn-AZ"/>
        </w:rPr>
        <w:t xml:space="preserve">nın yеni nəşrində, </w:t>
      </w:r>
      <w:r w:rsidR="00BB5F71" w:rsidRPr="00CF72EF">
        <w:rPr>
          <w:sz w:val="24"/>
          <w:szCs w:val="24"/>
          <w:lang w:val="az-Latn-AZ"/>
        </w:rPr>
        <w:t>“</w:t>
      </w:r>
      <w:r w:rsidRPr="00CF72EF">
        <w:rPr>
          <w:sz w:val="24"/>
          <w:szCs w:val="24"/>
          <w:lang w:val="az-Latn-AZ"/>
        </w:rPr>
        <w:t>Аzərbаycаnın fаydаlı bitkiləri</w:t>
      </w:r>
      <w:r w:rsidR="00BB5F71" w:rsidRPr="00CF72EF">
        <w:rPr>
          <w:sz w:val="24"/>
          <w:szCs w:val="24"/>
          <w:lang w:val="az-Latn-AZ"/>
        </w:rPr>
        <w:t>”</w:t>
      </w:r>
      <w:r w:rsidRPr="00CF72EF">
        <w:rPr>
          <w:sz w:val="24"/>
          <w:szCs w:val="24"/>
          <w:lang w:val="az-Latn-AZ"/>
        </w:rPr>
        <w:t xml:space="preserve"> və </w:t>
      </w:r>
      <w:r w:rsidR="00BB5F71" w:rsidRPr="00CF72EF">
        <w:rPr>
          <w:sz w:val="24"/>
          <w:szCs w:val="24"/>
          <w:lang w:val="az-Latn-AZ"/>
        </w:rPr>
        <w:t>“</w:t>
      </w:r>
      <w:r w:rsidRPr="00CF72EF">
        <w:rPr>
          <w:sz w:val="24"/>
          <w:szCs w:val="24"/>
          <w:lang w:val="az-Latn-AZ"/>
        </w:rPr>
        <w:t>Аzərbаycаnın Qırmızı kitаbı</w:t>
      </w:r>
      <w:r w:rsidR="00BB5F71" w:rsidRPr="00CF72EF">
        <w:rPr>
          <w:sz w:val="24"/>
          <w:szCs w:val="24"/>
          <w:lang w:val="az-Latn-AZ"/>
        </w:rPr>
        <w:t>”</w:t>
      </w:r>
      <w:r w:rsidRPr="00CF72EF">
        <w:rPr>
          <w:sz w:val="24"/>
          <w:szCs w:val="24"/>
          <w:lang w:val="az-Latn-AZ"/>
        </w:rPr>
        <w:t xml:space="preserve">nın yеni nəşrlərində istifаdə оlunа bilər. </w:t>
      </w:r>
      <w:r w:rsidRPr="00CF72EF">
        <w:rPr>
          <w:sz w:val="24"/>
          <w:szCs w:val="24"/>
          <w:lang w:val="fr-FR"/>
        </w:rPr>
        <w:t>Tədqiqatın nəticə və təkliflərindən Naxçıvan MR-in Təhsil Nazirliyinin müəssi</w:t>
      </w:r>
      <w:r w:rsidRPr="00CF72EF">
        <w:rPr>
          <w:sz w:val="24"/>
          <w:szCs w:val="24"/>
          <w:lang w:val="fr-FR"/>
        </w:rPr>
        <w:softHyphen/>
        <w:t>sə</w:t>
      </w:r>
      <w:r w:rsidRPr="00CF72EF">
        <w:rPr>
          <w:sz w:val="24"/>
          <w:szCs w:val="24"/>
          <w:lang w:val="fr-FR"/>
        </w:rPr>
        <w:softHyphen/>
        <w:t>lərində “Biologiya” və “Ekologiya” fənnlərinin tədrisində ölkəşünaslıq materialı kimi isti</w:t>
      </w:r>
      <w:r w:rsidRPr="00CF72EF">
        <w:rPr>
          <w:sz w:val="24"/>
          <w:szCs w:val="24"/>
          <w:lang w:val="fr-FR"/>
        </w:rPr>
        <w:softHyphen/>
        <w:t>fadə edilə bilər.</w:t>
      </w:r>
    </w:p>
    <w:p w:rsidR="00733B64" w:rsidRPr="00CF72EF" w:rsidRDefault="00733B64" w:rsidP="00031CE1">
      <w:pPr>
        <w:ind w:firstLine="170"/>
        <w:jc w:val="both"/>
        <w:rPr>
          <w:sz w:val="24"/>
          <w:szCs w:val="24"/>
          <w:lang w:val="fr-FR"/>
        </w:rPr>
      </w:pPr>
      <w:r w:rsidRPr="00CF72EF">
        <w:rPr>
          <w:sz w:val="24"/>
          <w:szCs w:val="24"/>
          <w:lang w:val="fr-FR"/>
        </w:rPr>
        <w:t>Çöl tədqiqat</w:t>
      </w:r>
      <w:r w:rsidRPr="00CF72EF">
        <w:rPr>
          <w:sz w:val="24"/>
          <w:szCs w:val="24"/>
          <w:lang w:val="fr-FR"/>
        </w:rPr>
        <w:softHyphen/>
        <w:t>ları zamanı toplanılmış çoxsaylı bitki nümunələri AMEA Naxçıvan Bölməsinin Bio</w:t>
      </w:r>
      <w:r w:rsidRPr="00CF72EF">
        <w:rPr>
          <w:sz w:val="24"/>
          <w:szCs w:val="24"/>
          <w:lang w:val="fr-FR"/>
        </w:rPr>
        <w:softHyphen/>
        <w:t>resurslar İnstitu</w:t>
      </w:r>
      <w:r w:rsidRPr="00CF72EF">
        <w:rPr>
          <w:sz w:val="24"/>
          <w:szCs w:val="24"/>
          <w:lang w:val="fr-FR"/>
        </w:rPr>
        <w:softHyphen/>
        <w:t>tunun, AMEA Botanika İnstitutunun və Naxçıvan Dövlət Universitetinin Herbari fondlarına təhvil verilməklə, onların zənginləşmə</w:t>
      </w:r>
      <w:r w:rsidR="003B78A8" w:rsidRPr="00CF72EF">
        <w:rPr>
          <w:sz w:val="24"/>
          <w:szCs w:val="24"/>
          <w:lang w:val="fr-FR"/>
        </w:rPr>
        <w:t xml:space="preserve">sində yararlıdır. Eyni zamanda </w:t>
      </w:r>
      <w:r w:rsidRPr="00CF72EF">
        <w:rPr>
          <w:i/>
          <w:sz w:val="24"/>
          <w:szCs w:val="24"/>
          <w:lang w:val="fr-FR"/>
        </w:rPr>
        <w:t xml:space="preserve">Euphorbiaceae </w:t>
      </w:r>
      <w:r w:rsidRPr="00CF72EF">
        <w:rPr>
          <w:sz w:val="24"/>
          <w:szCs w:val="24"/>
          <w:lang w:val="fr-FR"/>
        </w:rPr>
        <w:t xml:space="preserve">fəsiləsinə daxil olan bitkilərdən dərman preparatlarının istehsalında istifadə edilə bilər.   </w:t>
      </w:r>
    </w:p>
    <w:p w:rsidR="000E76EF" w:rsidRPr="00CF72EF" w:rsidRDefault="00733B64" w:rsidP="000E76EF">
      <w:pPr>
        <w:ind w:firstLine="284"/>
        <w:jc w:val="both"/>
        <w:rPr>
          <w:sz w:val="24"/>
          <w:szCs w:val="24"/>
          <w:lang w:val="az-Latn-AZ"/>
        </w:rPr>
      </w:pPr>
      <w:r w:rsidRPr="00CF72EF">
        <w:rPr>
          <w:b/>
          <w:sz w:val="24"/>
          <w:szCs w:val="24"/>
          <w:lang w:val="fr-FR"/>
        </w:rPr>
        <w:t>Aprobasiyası.</w:t>
      </w:r>
      <w:r w:rsidRPr="00CF72EF">
        <w:rPr>
          <w:sz w:val="24"/>
          <w:szCs w:val="24"/>
          <w:lang w:val="fr-FR"/>
        </w:rPr>
        <w:t xml:space="preserve"> </w:t>
      </w:r>
      <w:r w:rsidR="000E76EF" w:rsidRPr="00CF72EF">
        <w:rPr>
          <w:sz w:val="24"/>
          <w:szCs w:val="24"/>
          <w:lang w:val="az-Latn-AZ"/>
        </w:rPr>
        <w:t xml:space="preserve">Dissеrtаsiyаnın əsаs müddəаlаrı yerli və beynəlxalq konfranslarda işıqlandırılmış: “Müasir Botanikada İnnovasiya və ənənələr” mövzusunda gənc alim və tədqiqatçılar Konfransında, </w:t>
      </w:r>
      <w:r w:rsidR="00D2002D" w:rsidRPr="00CF72EF">
        <w:rPr>
          <w:sz w:val="24"/>
          <w:szCs w:val="24"/>
          <w:lang w:val="fr-FR"/>
        </w:rPr>
        <w:t>–</w:t>
      </w:r>
      <w:r w:rsidR="000E76EF" w:rsidRPr="00CF72EF">
        <w:rPr>
          <w:sz w:val="24"/>
          <w:szCs w:val="24"/>
          <w:lang w:val="az-Latn-AZ"/>
        </w:rPr>
        <w:t xml:space="preserve">Bakı, Azərbaycan (20 dekabr, 2019); </w:t>
      </w:r>
      <w:r w:rsidR="00BB5F71" w:rsidRPr="00CF72EF">
        <w:rPr>
          <w:sz w:val="24"/>
          <w:szCs w:val="24"/>
          <w:lang w:val="az-Latn-AZ"/>
        </w:rPr>
        <w:t>“</w:t>
      </w:r>
      <w:r w:rsidR="000E76EF" w:rsidRPr="00CF72EF">
        <w:rPr>
          <w:sz w:val="24"/>
          <w:szCs w:val="24"/>
          <w:lang w:val="fr-FR"/>
        </w:rPr>
        <w:t xml:space="preserve">Tropical issues of the development of modern science” Abstracts of VII İnternational Scientific and Practical Coenfrence, – Sofia, Bulgaria (11-13 mart, 2020); </w:t>
      </w:r>
      <w:r w:rsidR="000E76EF" w:rsidRPr="00CF72EF">
        <w:rPr>
          <w:rStyle w:val="Strong"/>
          <w:b w:val="0"/>
          <w:sz w:val="24"/>
          <w:szCs w:val="24"/>
          <w:shd w:val="clear" w:color="auto" w:fill="FFFFFF"/>
          <w:lang w:val="fr-FR"/>
        </w:rPr>
        <w:t>The 5th Symposium on EuroAsian Biodiversity</w:t>
      </w:r>
      <w:r w:rsidR="00D2002D" w:rsidRPr="00CF72EF">
        <w:rPr>
          <w:rStyle w:val="Strong"/>
          <w:b w:val="0"/>
          <w:sz w:val="24"/>
          <w:szCs w:val="24"/>
          <w:shd w:val="clear" w:color="auto" w:fill="FFFFFF"/>
          <w:lang w:val="fr-FR"/>
        </w:rPr>
        <w:t xml:space="preserve"> </w:t>
      </w:r>
      <w:r w:rsidR="00D2002D" w:rsidRPr="00CF72EF">
        <w:rPr>
          <w:sz w:val="24"/>
          <w:szCs w:val="24"/>
          <w:lang w:val="fr-FR"/>
        </w:rPr>
        <w:t>–</w:t>
      </w:r>
      <w:r w:rsidR="00D2002D" w:rsidRPr="00CF72EF">
        <w:rPr>
          <w:rStyle w:val="Strong"/>
          <w:b w:val="0"/>
          <w:sz w:val="24"/>
          <w:szCs w:val="24"/>
          <w:shd w:val="clear" w:color="auto" w:fill="FFFFFF"/>
          <w:lang w:val="fr-FR"/>
        </w:rPr>
        <w:t xml:space="preserve">Almata, Kazakhstan, </w:t>
      </w:r>
      <w:r w:rsidR="00D2002D" w:rsidRPr="00CF72EF">
        <w:rPr>
          <w:sz w:val="24"/>
          <w:szCs w:val="24"/>
          <w:lang w:val="fr-FR"/>
        </w:rPr>
        <w:t>–</w:t>
      </w:r>
      <w:r w:rsidR="00D2002D" w:rsidRPr="00CF72EF">
        <w:rPr>
          <w:rStyle w:val="Strong"/>
          <w:b w:val="0"/>
          <w:sz w:val="24"/>
          <w:szCs w:val="24"/>
          <w:shd w:val="clear" w:color="auto" w:fill="FFFFFF"/>
          <w:lang w:val="fr-FR"/>
        </w:rPr>
        <w:t xml:space="preserve">Mugla,  Turkey </w:t>
      </w:r>
      <w:r w:rsidR="000E76EF" w:rsidRPr="00CF72EF">
        <w:rPr>
          <w:rStyle w:val="Strong"/>
          <w:b w:val="0"/>
          <w:sz w:val="24"/>
          <w:szCs w:val="24"/>
          <w:shd w:val="clear" w:color="auto" w:fill="FFFFFF"/>
          <w:lang w:val="fr-FR"/>
        </w:rPr>
        <w:t>(SEAB; 01-03 july, 2021)</w:t>
      </w:r>
      <w:r w:rsidR="000E76EF" w:rsidRPr="00CF72EF">
        <w:rPr>
          <w:sz w:val="24"/>
          <w:szCs w:val="24"/>
          <w:lang w:val="fr-FR"/>
        </w:rPr>
        <w:t>,</w:t>
      </w:r>
      <w:r w:rsidRPr="00CF72EF">
        <w:rPr>
          <w:sz w:val="24"/>
          <w:szCs w:val="24"/>
          <w:lang w:val="fr-FR"/>
        </w:rPr>
        <w:t xml:space="preserve"> </w:t>
      </w:r>
      <w:r w:rsidR="000E76EF" w:rsidRPr="00CF72EF">
        <w:rPr>
          <w:sz w:val="24"/>
          <w:szCs w:val="24"/>
          <w:lang w:val="fr-FR"/>
        </w:rPr>
        <w:t xml:space="preserve">Naxçıvan Dövlət Universitetinin və </w:t>
      </w:r>
      <w:r w:rsidR="000E76EF" w:rsidRPr="00CF72EF">
        <w:rPr>
          <w:sz w:val="24"/>
          <w:szCs w:val="24"/>
          <w:lang w:val="az-Latn-AZ"/>
        </w:rPr>
        <w:t>АMЕА Bоtаnikа İnstitutunun sеminаrlarındа müzаkirə оlunmuşdur.</w:t>
      </w:r>
    </w:p>
    <w:p w:rsidR="00161EFD" w:rsidRPr="00CF72EF" w:rsidRDefault="000E76EF" w:rsidP="00031CE1">
      <w:pPr>
        <w:ind w:firstLine="170"/>
        <w:jc w:val="both"/>
        <w:rPr>
          <w:sz w:val="24"/>
          <w:szCs w:val="24"/>
          <w:lang w:val="fr-FR"/>
        </w:rPr>
      </w:pPr>
      <w:r w:rsidRPr="00AD5640">
        <w:rPr>
          <w:sz w:val="24"/>
          <w:szCs w:val="24"/>
          <w:lang w:val="fr-FR"/>
        </w:rPr>
        <w:t xml:space="preserve">Ümumən, dissertasiya işinin əsas müddəalarını özündə əks etdirən </w:t>
      </w:r>
      <w:r w:rsidR="00BD05EC" w:rsidRPr="00AD5640">
        <w:rPr>
          <w:sz w:val="24"/>
          <w:szCs w:val="24"/>
          <w:lang w:val="fr-FR"/>
        </w:rPr>
        <w:t>10</w:t>
      </w:r>
      <w:r w:rsidRPr="00AD5640">
        <w:rPr>
          <w:sz w:val="24"/>
          <w:szCs w:val="24"/>
          <w:lang w:val="fr-FR"/>
        </w:rPr>
        <w:t xml:space="preserve"> elmi əsər dərc olunmuşdur ki, onlardan </w:t>
      </w:r>
      <w:r w:rsidR="00BB5F71" w:rsidRPr="00AD5640">
        <w:rPr>
          <w:sz w:val="24"/>
          <w:szCs w:val="24"/>
          <w:lang w:val="fr-FR"/>
        </w:rPr>
        <w:t>7</w:t>
      </w:r>
      <w:r w:rsidR="00D2002D" w:rsidRPr="00AD5640">
        <w:rPr>
          <w:sz w:val="24"/>
          <w:szCs w:val="24"/>
          <w:lang w:val="fr-FR"/>
        </w:rPr>
        <w:t>-si</w:t>
      </w:r>
      <w:r w:rsidRPr="00AD5640">
        <w:rPr>
          <w:sz w:val="24"/>
          <w:szCs w:val="24"/>
          <w:lang w:val="fr-FR"/>
        </w:rPr>
        <w:t xml:space="preserve"> məqalədir.</w:t>
      </w:r>
    </w:p>
    <w:p w:rsidR="00733B64" w:rsidRPr="00CF72EF" w:rsidRDefault="00733B64" w:rsidP="00031CE1">
      <w:pPr>
        <w:ind w:firstLine="170"/>
        <w:jc w:val="both"/>
        <w:rPr>
          <w:sz w:val="24"/>
          <w:szCs w:val="24"/>
          <w:lang w:val="fr-FR"/>
        </w:rPr>
      </w:pPr>
      <w:r w:rsidRPr="00CF72EF">
        <w:rPr>
          <w:b/>
          <w:sz w:val="24"/>
          <w:szCs w:val="24"/>
          <w:lang w:val="fr-FR"/>
        </w:rPr>
        <w:t>Dissertasiya işinin yerinə yetirildiyi təşkilatın adı.</w:t>
      </w:r>
      <w:r w:rsidRPr="00CF72EF">
        <w:rPr>
          <w:sz w:val="24"/>
          <w:szCs w:val="24"/>
          <w:lang w:val="fr-FR"/>
        </w:rPr>
        <w:t xml:space="preserve"> Dissertasiya işi Naxçıvan Dövlət Universitetinin </w:t>
      </w:r>
      <w:r w:rsidR="001F5690" w:rsidRPr="00CF72EF">
        <w:rPr>
          <w:sz w:val="24"/>
          <w:szCs w:val="24"/>
          <w:lang w:val="fr-FR"/>
        </w:rPr>
        <w:t>Botanika kafedrasında yerinə yetirilmişdir.</w:t>
      </w:r>
    </w:p>
    <w:p w:rsidR="00496927" w:rsidRPr="00CF72EF" w:rsidRDefault="00733B64" w:rsidP="00031CE1">
      <w:pPr>
        <w:ind w:firstLine="170"/>
        <w:jc w:val="both"/>
        <w:rPr>
          <w:sz w:val="24"/>
          <w:szCs w:val="24"/>
          <w:lang w:val="az-Latn-AZ"/>
        </w:rPr>
      </w:pPr>
      <w:r w:rsidRPr="00AD5640">
        <w:rPr>
          <w:b/>
          <w:sz w:val="24"/>
          <w:szCs w:val="24"/>
          <w:shd w:val="clear" w:color="auto" w:fill="FFFFFF"/>
          <w:lang w:val="az-Latn-AZ"/>
        </w:rPr>
        <w:t xml:space="preserve">Dissertasiyanın </w:t>
      </w:r>
      <w:r w:rsidRPr="00AD5640">
        <w:rPr>
          <w:b/>
          <w:sz w:val="24"/>
          <w:szCs w:val="24"/>
          <w:lang w:val="az-Latn-AZ"/>
        </w:rPr>
        <w:t>həcmi və quruluşu</w:t>
      </w:r>
      <w:r w:rsidR="009D6A51" w:rsidRPr="00AD5640">
        <w:rPr>
          <w:b/>
          <w:sz w:val="24"/>
          <w:szCs w:val="24"/>
          <w:lang w:val="az-Latn-AZ"/>
        </w:rPr>
        <w:t>.</w:t>
      </w:r>
      <w:r w:rsidRPr="00AD5640">
        <w:rPr>
          <w:sz w:val="24"/>
          <w:szCs w:val="24"/>
          <w:lang w:val="az-Latn-AZ"/>
        </w:rPr>
        <w:t xml:space="preserve"> Dissеrtаsiyа Аzərbаycаn dilində yаzılаrаq</w:t>
      </w:r>
      <w:r w:rsidRPr="00AD5640">
        <w:rPr>
          <w:color w:val="FF0000"/>
          <w:sz w:val="24"/>
          <w:szCs w:val="24"/>
          <w:lang w:val="az-Latn-AZ"/>
        </w:rPr>
        <w:t xml:space="preserve"> </w:t>
      </w:r>
      <w:r w:rsidR="00D867E5">
        <w:rPr>
          <w:sz w:val="24"/>
          <w:szCs w:val="24"/>
          <w:highlight w:val="red"/>
          <w:lang w:val="az-Latn-AZ"/>
        </w:rPr>
        <w:t>190</w:t>
      </w:r>
      <w:r w:rsidRPr="00AD5640">
        <w:rPr>
          <w:sz w:val="24"/>
          <w:szCs w:val="24"/>
          <w:lang w:val="az-Latn-AZ"/>
        </w:rPr>
        <w:t>səhifədən ibаrətdir. Burа giriş, 6 fəsildən ibаrət əsаs hissə</w:t>
      </w:r>
      <w:r w:rsidR="00C535E3" w:rsidRPr="00AD5640">
        <w:rPr>
          <w:sz w:val="24"/>
          <w:szCs w:val="24"/>
          <w:lang w:val="az-Latn-AZ"/>
        </w:rPr>
        <w:t>dən</w:t>
      </w:r>
      <w:r w:rsidRPr="00AD5640">
        <w:rPr>
          <w:sz w:val="24"/>
          <w:szCs w:val="24"/>
          <w:lang w:val="az-Latn-AZ"/>
        </w:rPr>
        <w:t xml:space="preserve">, nəticələr, </w:t>
      </w:r>
      <w:r w:rsidRPr="00AD5640">
        <w:rPr>
          <w:sz w:val="24"/>
          <w:szCs w:val="24"/>
          <w:lang w:val="fr-FR"/>
        </w:rPr>
        <w:t xml:space="preserve">təklif və tövsiyələrdən </w:t>
      </w:r>
      <w:r w:rsidRPr="00AD5640">
        <w:rPr>
          <w:sz w:val="24"/>
          <w:szCs w:val="24"/>
          <w:lang w:val="az-Latn-AZ"/>
        </w:rPr>
        <w:t>(</w:t>
      </w:r>
      <w:r w:rsidRPr="00AD5640">
        <w:rPr>
          <w:sz w:val="24"/>
          <w:szCs w:val="24"/>
          <w:shd w:val="clear" w:color="auto" w:fill="FFFFFF"/>
          <w:lang w:val="az-Latn-AZ"/>
        </w:rPr>
        <w:t>işarə ilə ümumi həcmi – iki yüz səkkiz min</w:t>
      </w:r>
      <w:r w:rsidRPr="00AD5640">
        <w:rPr>
          <w:sz w:val="24"/>
          <w:szCs w:val="24"/>
          <w:lang w:val="az-Latn-AZ"/>
        </w:rPr>
        <w:t xml:space="preserve">) </w:t>
      </w:r>
      <w:r w:rsidRPr="00AD5640">
        <w:rPr>
          <w:sz w:val="24"/>
          <w:szCs w:val="24"/>
          <w:lang w:val="fr-FR"/>
        </w:rPr>
        <w:t xml:space="preserve">ibarət </w:t>
      </w:r>
      <w:r w:rsidRPr="00AD5640">
        <w:rPr>
          <w:sz w:val="24"/>
          <w:szCs w:val="24"/>
          <w:lang w:val="az-Latn-AZ"/>
        </w:rPr>
        <w:t>о</w:t>
      </w:r>
      <w:r w:rsidRPr="00AD5640">
        <w:rPr>
          <w:sz w:val="24"/>
          <w:szCs w:val="24"/>
          <w:lang w:val="fr-FR"/>
        </w:rPr>
        <w:t>lm</w:t>
      </w:r>
      <w:r w:rsidRPr="00AD5640">
        <w:rPr>
          <w:sz w:val="24"/>
          <w:szCs w:val="24"/>
          <w:lang w:val="az-Latn-AZ"/>
        </w:rPr>
        <w:t>а</w:t>
      </w:r>
      <w:r w:rsidRPr="00AD5640">
        <w:rPr>
          <w:sz w:val="24"/>
          <w:szCs w:val="24"/>
          <w:lang w:val="fr-FR"/>
        </w:rPr>
        <w:t>ql</w:t>
      </w:r>
      <w:r w:rsidRPr="00AD5640">
        <w:rPr>
          <w:sz w:val="24"/>
          <w:szCs w:val="24"/>
          <w:lang w:val="az-Latn-AZ"/>
        </w:rPr>
        <w:t>а</w:t>
      </w:r>
      <w:r w:rsidRPr="00AD5640">
        <w:rPr>
          <w:sz w:val="24"/>
          <w:szCs w:val="24"/>
          <w:lang w:val="fr-FR"/>
        </w:rPr>
        <w:t xml:space="preserve">, </w:t>
      </w:r>
      <w:r w:rsidRPr="00AD5640">
        <w:rPr>
          <w:sz w:val="24"/>
          <w:szCs w:val="24"/>
          <w:lang w:val="az-Latn-AZ"/>
        </w:rPr>
        <w:t>istifаdə еdilmiş 19</w:t>
      </w:r>
      <w:r w:rsidR="00C31960" w:rsidRPr="00AD5640">
        <w:rPr>
          <w:sz w:val="24"/>
          <w:szCs w:val="24"/>
          <w:lang w:val="az-Latn-AZ"/>
        </w:rPr>
        <w:t>0</w:t>
      </w:r>
      <w:r w:rsidRPr="00AD5640">
        <w:rPr>
          <w:sz w:val="24"/>
          <w:szCs w:val="24"/>
          <w:lang w:val="az-Latn-AZ"/>
        </w:rPr>
        <w:t xml:space="preserve"> аddа ədəbiyyаt siyаhısı və əlаvələr аiddir. </w:t>
      </w:r>
      <w:r w:rsidRPr="00AD5640">
        <w:rPr>
          <w:sz w:val="24"/>
          <w:szCs w:val="24"/>
          <w:lang w:val="fr-FR"/>
        </w:rPr>
        <w:t xml:space="preserve">Dissertasiya işində </w:t>
      </w:r>
      <w:r w:rsidR="00EA515F" w:rsidRPr="00AD5640">
        <w:rPr>
          <w:sz w:val="24"/>
          <w:szCs w:val="24"/>
          <w:lang w:val="fr-FR"/>
        </w:rPr>
        <w:t>3</w:t>
      </w:r>
      <w:r w:rsidR="00965CFE">
        <w:rPr>
          <w:sz w:val="24"/>
          <w:szCs w:val="24"/>
          <w:lang w:val="fr-FR"/>
        </w:rPr>
        <w:t>6</w:t>
      </w:r>
      <w:r w:rsidRPr="00AD5640">
        <w:rPr>
          <w:sz w:val="24"/>
          <w:szCs w:val="24"/>
          <w:lang w:val="fr-FR"/>
        </w:rPr>
        <w:t xml:space="preserve"> şəkil (əlavə 3</w:t>
      </w:r>
      <w:r w:rsidR="009E6469" w:rsidRPr="00AD5640">
        <w:rPr>
          <w:sz w:val="24"/>
          <w:szCs w:val="24"/>
          <w:lang w:val="fr-FR"/>
        </w:rPr>
        <w:t>7</w:t>
      </w:r>
      <w:r w:rsidRPr="00AD5640">
        <w:rPr>
          <w:sz w:val="24"/>
          <w:szCs w:val="24"/>
          <w:lang w:val="fr-FR"/>
        </w:rPr>
        <w:t xml:space="preserve">), </w:t>
      </w:r>
      <w:r w:rsidR="009E6469" w:rsidRPr="00AD5640">
        <w:rPr>
          <w:sz w:val="24"/>
          <w:szCs w:val="24"/>
          <w:lang w:val="fr-FR"/>
        </w:rPr>
        <w:t>33</w:t>
      </w:r>
      <w:r w:rsidRPr="00AD5640">
        <w:rPr>
          <w:sz w:val="24"/>
          <w:szCs w:val="24"/>
          <w:lang w:val="fr-FR"/>
        </w:rPr>
        <w:t xml:space="preserve"> cədvəl, </w:t>
      </w:r>
      <w:r w:rsidR="009E6469" w:rsidRPr="00AD5640">
        <w:rPr>
          <w:sz w:val="24"/>
          <w:szCs w:val="24"/>
          <w:lang w:val="fr-FR"/>
        </w:rPr>
        <w:t>7</w:t>
      </w:r>
      <w:r w:rsidR="008344FE" w:rsidRPr="00AD5640">
        <w:rPr>
          <w:sz w:val="24"/>
          <w:szCs w:val="24"/>
          <w:lang w:val="fr-FR"/>
        </w:rPr>
        <w:t xml:space="preserve"> xəritə</w:t>
      </w:r>
      <w:r w:rsidR="00965CFE">
        <w:rPr>
          <w:sz w:val="24"/>
          <w:szCs w:val="24"/>
          <w:lang w:val="fr-FR"/>
        </w:rPr>
        <w:t xml:space="preserve"> </w:t>
      </w:r>
      <w:r w:rsidRPr="00AD5640">
        <w:rPr>
          <w:sz w:val="24"/>
          <w:szCs w:val="24"/>
          <w:lang w:val="fr-FR"/>
        </w:rPr>
        <w:t xml:space="preserve">verilmişdir. </w:t>
      </w:r>
      <w:r w:rsidRPr="00AD5640">
        <w:rPr>
          <w:sz w:val="24"/>
          <w:szCs w:val="24"/>
          <w:lang w:val="az-Latn-AZ"/>
        </w:rPr>
        <w:t xml:space="preserve">Əlаvələrə </w:t>
      </w:r>
      <w:r w:rsidR="0067395C" w:rsidRPr="00AD5640">
        <w:rPr>
          <w:sz w:val="24"/>
          <w:szCs w:val="24"/>
          <w:lang w:val="az-Latn-AZ"/>
        </w:rPr>
        <w:t xml:space="preserve">fəsilə </w:t>
      </w:r>
      <w:r w:rsidR="0067395C" w:rsidRPr="00AD5640">
        <w:rPr>
          <w:sz w:val="24"/>
          <w:szCs w:val="24"/>
          <w:lang w:val="az-Latn-AZ"/>
        </w:rPr>
        <w:lastRenderedPageBreak/>
        <w:t xml:space="preserve">nümayəndələrinin daxil olduqları bitkilik tiplərinin tam təsnifatı və </w:t>
      </w:r>
      <w:r w:rsidRPr="00AD5640">
        <w:rPr>
          <w:sz w:val="24"/>
          <w:szCs w:val="24"/>
          <w:lang w:val="az-Latn-AZ"/>
        </w:rPr>
        <w:t xml:space="preserve"> </w:t>
      </w:r>
      <w:r w:rsidR="0067395C" w:rsidRPr="00AD5640">
        <w:rPr>
          <w:sz w:val="24"/>
          <w:szCs w:val="24"/>
          <w:lang w:val="az-Latn-AZ"/>
        </w:rPr>
        <w:t>rast gəlindikləri bitki qruplaşmalarının şəkilləri</w:t>
      </w:r>
      <w:r w:rsidRPr="00AD5640">
        <w:rPr>
          <w:sz w:val="24"/>
          <w:szCs w:val="24"/>
          <w:lang w:val="az-Latn-AZ"/>
        </w:rPr>
        <w:t xml:space="preserve"> dахil еdilmişdir.</w:t>
      </w:r>
    </w:p>
    <w:p w:rsidR="00496927" w:rsidRPr="00CF72EF" w:rsidRDefault="00496927" w:rsidP="00031CE1">
      <w:pPr>
        <w:ind w:firstLine="170"/>
        <w:jc w:val="both"/>
        <w:rPr>
          <w:sz w:val="24"/>
          <w:szCs w:val="24"/>
          <w:lang w:val="az-Latn-AZ"/>
        </w:rPr>
      </w:pPr>
    </w:p>
    <w:p w:rsidR="00733B64" w:rsidRPr="00CF72EF" w:rsidRDefault="00733B64" w:rsidP="008344FE">
      <w:pPr>
        <w:tabs>
          <w:tab w:val="left" w:pos="567"/>
        </w:tabs>
        <w:jc w:val="center"/>
        <w:rPr>
          <w:b/>
          <w:sz w:val="24"/>
          <w:szCs w:val="24"/>
          <w:lang w:val="az-Latn-AZ"/>
        </w:rPr>
      </w:pPr>
      <w:r w:rsidRPr="00CF72EF">
        <w:rPr>
          <w:b/>
          <w:sz w:val="24"/>
          <w:szCs w:val="24"/>
          <w:lang w:val="az-Latn-AZ"/>
        </w:rPr>
        <w:t>I</w:t>
      </w:r>
      <w:r w:rsidRPr="00CF72EF">
        <w:rPr>
          <w:b/>
          <w:sz w:val="24"/>
          <w:szCs w:val="24"/>
          <w:lang w:val="de-DE"/>
        </w:rPr>
        <w:t xml:space="preserve"> </w:t>
      </w:r>
      <w:r w:rsidRPr="00CF72EF">
        <w:rPr>
          <w:b/>
          <w:sz w:val="24"/>
          <w:szCs w:val="24"/>
          <w:lang w:val="az-Latn-AZ"/>
        </w:rPr>
        <w:t>FƏSİL.</w:t>
      </w:r>
      <w:r w:rsidRPr="00CF72EF">
        <w:rPr>
          <w:b/>
          <w:sz w:val="24"/>
          <w:szCs w:val="24"/>
          <w:lang w:val="de-DE"/>
        </w:rPr>
        <w:t>NAX</w:t>
      </w:r>
      <w:r w:rsidRPr="00CF72EF">
        <w:rPr>
          <w:b/>
          <w:sz w:val="24"/>
          <w:szCs w:val="24"/>
          <w:lang w:val="az-Latn-AZ"/>
        </w:rPr>
        <w:t>ÇI</w:t>
      </w:r>
      <w:r w:rsidRPr="00CF72EF">
        <w:rPr>
          <w:b/>
          <w:sz w:val="24"/>
          <w:szCs w:val="24"/>
          <w:lang w:val="de-DE"/>
        </w:rPr>
        <w:t>VAN</w:t>
      </w:r>
      <w:r w:rsidRPr="00CF72EF">
        <w:rPr>
          <w:b/>
          <w:sz w:val="24"/>
          <w:szCs w:val="24"/>
          <w:lang w:val="az-Latn-AZ"/>
        </w:rPr>
        <w:t xml:space="preserve"> </w:t>
      </w:r>
      <w:r w:rsidRPr="00CF72EF">
        <w:rPr>
          <w:b/>
          <w:sz w:val="24"/>
          <w:szCs w:val="24"/>
          <w:lang w:val="de-DE"/>
        </w:rPr>
        <w:t>MUXTAR RESPUBLİKAS</w:t>
      </w:r>
      <w:r w:rsidRPr="00CF72EF">
        <w:rPr>
          <w:b/>
          <w:sz w:val="24"/>
          <w:szCs w:val="24"/>
          <w:lang w:val="az-Latn-AZ"/>
        </w:rPr>
        <w:t>I</w:t>
      </w:r>
      <w:r w:rsidRPr="00CF72EF">
        <w:rPr>
          <w:b/>
          <w:sz w:val="24"/>
          <w:szCs w:val="24"/>
          <w:lang w:val="de-DE"/>
        </w:rPr>
        <w:t>NDA YAY</w:t>
      </w:r>
      <w:r w:rsidRPr="00CF72EF">
        <w:rPr>
          <w:b/>
          <w:sz w:val="24"/>
          <w:szCs w:val="24"/>
          <w:lang w:val="az-Latn-AZ"/>
        </w:rPr>
        <w:t>I</w:t>
      </w:r>
      <w:r w:rsidRPr="00CF72EF">
        <w:rPr>
          <w:b/>
          <w:sz w:val="24"/>
          <w:szCs w:val="24"/>
          <w:lang w:val="de-DE"/>
        </w:rPr>
        <w:t>LAN</w:t>
      </w:r>
      <w:r w:rsidR="00BB5F71" w:rsidRPr="00CF72EF">
        <w:rPr>
          <w:b/>
          <w:sz w:val="24"/>
          <w:szCs w:val="24"/>
          <w:lang w:val="de-DE"/>
        </w:rPr>
        <w:t xml:space="preserve"> </w:t>
      </w:r>
      <w:r w:rsidRPr="00CF72EF">
        <w:rPr>
          <w:b/>
          <w:i/>
          <w:sz w:val="24"/>
          <w:szCs w:val="24"/>
          <w:lang w:val="az-Latn-AZ"/>
        </w:rPr>
        <w:t>EUPHORBİACEAE</w:t>
      </w:r>
      <w:r w:rsidRPr="00CF72EF">
        <w:rPr>
          <w:b/>
          <w:sz w:val="24"/>
          <w:szCs w:val="24"/>
          <w:lang w:val="az-Latn-AZ"/>
        </w:rPr>
        <w:t xml:space="preserve"> JUSS. - SÜDDÜYƏNKİMİLƏR FƏSİLƏSİNİN</w:t>
      </w:r>
      <w:r w:rsidR="00766EA1" w:rsidRPr="00CF72EF">
        <w:rPr>
          <w:b/>
          <w:sz w:val="24"/>
          <w:szCs w:val="24"/>
          <w:lang w:val="az-Latn-AZ"/>
        </w:rPr>
        <w:t xml:space="preserve"> </w:t>
      </w:r>
      <w:r w:rsidRPr="00CF72EF">
        <w:rPr>
          <w:b/>
          <w:sz w:val="24"/>
          <w:szCs w:val="24"/>
          <w:lang w:val="az-Latn-AZ"/>
        </w:rPr>
        <w:t>TƏDQİQİ  VƏZİYYƏTİ</w:t>
      </w:r>
    </w:p>
    <w:p w:rsidR="00733B64" w:rsidRPr="00CF72EF" w:rsidRDefault="00733B64" w:rsidP="00031CE1">
      <w:pPr>
        <w:autoSpaceDE w:val="0"/>
        <w:autoSpaceDN w:val="0"/>
        <w:adjustRightInd w:val="0"/>
        <w:ind w:firstLine="170"/>
        <w:jc w:val="both"/>
        <w:rPr>
          <w:sz w:val="24"/>
          <w:szCs w:val="24"/>
          <w:lang w:val="az-Latn-AZ"/>
        </w:rPr>
      </w:pPr>
      <w:r w:rsidRPr="00CF72EF">
        <w:rPr>
          <w:sz w:val="24"/>
          <w:szCs w:val="24"/>
          <w:lang w:val="az-Latn-AZ"/>
        </w:rPr>
        <w:t>Naxçıvan Muxtar Respublikası ərazisində aparılmış tədqiqat işləri</w:t>
      </w:r>
      <w:r w:rsidR="00C32A8F" w:rsidRPr="00CF72EF">
        <w:rPr>
          <w:sz w:val="24"/>
          <w:szCs w:val="24"/>
          <w:lang w:val="az-Latn-AZ"/>
        </w:rPr>
        <w:t xml:space="preserve"> araşdırılaraq Süddüyənkimilər fəsiləsinin indiyədək botanik alimlər tərəfindən öyrənilm</w:t>
      </w:r>
      <w:r w:rsidR="00766EA1" w:rsidRPr="00CF72EF">
        <w:rPr>
          <w:sz w:val="24"/>
          <w:szCs w:val="24"/>
          <w:lang w:val="az-Latn-AZ"/>
        </w:rPr>
        <w:t>ə</w:t>
      </w:r>
      <w:r w:rsidR="00C32A8F" w:rsidRPr="00CF72EF">
        <w:rPr>
          <w:sz w:val="24"/>
          <w:szCs w:val="24"/>
          <w:lang w:val="az-Latn-AZ"/>
        </w:rPr>
        <w:t xml:space="preserve">si qiymətləndirilmişdir. </w:t>
      </w:r>
      <w:r w:rsidR="00766EA1" w:rsidRPr="00CF72EF">
        <w:rPr>
          <w:sz w:val="24"/>
          <w:szCs w:val="24"/>
          <w:lang w:val="az-Latn-AZ"/>
        </w:rPr>
        <w:t>Aydın olmuşdur</w:t>
      </w:r>
      <w:r w:rsidRPr="00CF72EF">
        <w:rPr>
          <w:sz w:val="24"/>
          <w:szCs w:val="24"/>
          <w:lang w:val="az-Latn-AZ"/>
        </w:rPr>
        <w:t xml:space="preserve"> ki, Süddüyənkimilər fəsiləsi uzun illərdir ayrıca tədqiqat obyekti kimi öyrənilməmiş, yalnız floristik-sistematik işlərdə öz əksini tapmışdır.</w:t>
      </w:r>
      <w:r w:rsidR="00C82685" w:rsidRPr="00CF72EF">
        <w:rPr>
          <w:sz w:val="24"/>
          <w:szCs w:val="24"/>
          <w:lang w:val="fr-FR"/>
        </w:rPr>
        <w:t xml:space="preserve"> Muxtar Respublika ərazisində fəsilə nümayəndələrinin biomorfoloji, fitosenoloji xüsusiyyətləri, faydalı növlərin aşkarlanması və eyni zamanda </w:t>
      </w:r>
      <w:r w:rsidR="00C82685" w:rsidRPr="00CF72EF">
        <w:rPr>
          <w:sz w:val="24"/>
          <w:szCs w:val="24"/>
          <w:lang w:val="az-Latn-AZ"/>
        </w:rPr>
        <w:t>bəzi növlərin ehtiyatlarının və fitokimyəvi tərkibin öyərnilməsi istiqamətində işlər aparılmamışdır.</w:t>
      </w:r>
    </w:p>
    <w:p w:rsidR="00733B64" w:rsidRPr="00CF72EF" w:rsidRDefault="00733B64" w:rsidP="00031CE1">
      <w:pPr>
        <w:autoSpaceDE w:val="0"/>
        <w:autoSpaceDN w:val="0"/>
        <w:adjustRightInd w:val="0"/>
        <w:ind w:firstLine="170"/>
        <w:jc w:val="both"/>
        <w:rPr>
          <w:sz w:val="24"/>
          <w:szCs w:val="24"/>
          <w:lang w:val="az-Latn-AZ"/>
        </w:rPr>
      </w:pPr>
    </w:p>
    <w:p w:rsidR="00733B64" w:rsidRPr="00CF72EF" w:rsidRDefault="00733B64" w:rsidP="008344FE">
      <w:pPr>
        <w:jc w:val="center"/>
        <w:rPr>
          <w:b/>
          <w:sz w:val="24"/>
          <w:szCs w:val="24"/>
          <w:lang w:val="az-Latn-AZ"/>
        </w:rPr>
      </w:pPr>
      <w:r w:rsidRPr="00CF72EF">
        <w:rPr>
          <w:b/>
          <w:sz w:val="24"/>
          <w:szCs w:val="24"/>
          <w:lang w:val="az-Latn-AZ"/>
        </w:rPr>
        <w:t>II FƏSİL.</w:t>
      </w:r>
      <w:r w:rsidR="00BB5F71" w:rsidRPr="00CF72EF">
        <w:rPr>
          <w:b/>
          <w:sz w:val="24"/>
          <w:szCs w:val="24"/>
          <w:lang w:val="az-Latn-AZ"/>
        </w:rPr>
        <w:t xml:space="preserve"> </w:t>
      </w:r>
      <w:r w:rsidRPr="00CF72EF">
        <w:rPr>
          <w:b/>
          <w:sz w:val="24"/>
          <w:szCs w:val="24"/>
          <w:lang w:val="de-DE"/>
        </w:rPr>
        <w:t>NAX</w:t>
      </w:r>
      <w:r w:rsidRPr="00CF72EF">
        <w:rPr>
          <w:b/>
          <w:sz w:val="24"/>
          <w:szCs w:val="24"/>
          <w:lang w:val="az-Latn-AZ"/>
        </w:rPr>
        <w:t>ÇI</w:t>
      </w:r>
      <w:r w:rsidRPr="00CF72EF">
        <w:rPr>
          <w:b/>
          <w:sz w:val="24"/>
          <w:szCs w:val="24"/>
          <w:lang w:val="de-DE"/>
        </w:rPr>
        <w:t>VAN</w:t>
      </w:r>
      <w:r w:rsidRPr="00CF72EF">
        <w:rPr>
          <w:b/>
          <w:sz w:val="24"/>
          <w:szCs w:val="24"/>
          <w:lang w:val="az-Latn-AZ"/>
        </w:rPr>
        <w:t xml:space="preserve"> </w:t>
      </w:r>
      <w:r w:rsidRPr="00CF72EF">
        <w:rPr>
          <w:b/>
          <w:sz w:val="24"/>
          <w:szCs w:val="24"/>
          <w:lang w:val="de-DE"/>
        </w:rPr>
        <w:t xml:space="preserve">MUXTAR </w:t>
      </w:r>
      <w:r w:rsidRPr="00CF72EF">
        <w:rPr>
          <w:b/>
          <w:sz w:val="24"/>
          <w:szCs w:val="24"/>
          <w:lang w:val="az-Latn-AZ"/>
        </w:rPr>
        <w:t xml:space="preserve"> </w:t>
      </w:r>
      <w:r w:rsidRPr="00CF72EF">
        <w:rPr>
          <w:b/>
          <w:sz w:val="24"/>
          <w:szCs w:val="24"/>
          <w:lang w:val="de-DE"/>
        </w:rPr>
        <w:t>RESPUBLİKAS</w:t>
      </w:r>
      <w:r w:rsidRPr="00CF72EF">
        <w:rPr>
          <w:b/>
          <w:sz w:val="24"/>
          <w:szCs w:val="24"/>
          <w:lang w:val="az-Latn-AZ"/>
        </w:rPr>
        <w:t>I</w:t>
      </w:r>
      <w:r w:rsidRPr="00CF72EF">
        <w:rPr>
          <w:b/>
          <w:sz w:val="24"/>
          <w:szCs w:val="24"/>
          <w:lang w:val="de-DE"/>
        </w:rPr>
        <w:t xml:space="preserve">NIN </w:t>
      </w:r>
      <w:r w:rsidRPr="00CF72EF">
        <w:rPr>
          <w:b/>
          <w:sz w:val="24"/>
          <w:szCs w:val="24"/>
          <w:lang w:val="az-Latn-AZ"/>
        </w:rPr>
        <w:t>FİZİKİ-COĞRAFİ ŞƏRAİTİ,</w:t>
      </w:r>
      <w:r w:rsidR="00766EA1" w:rsidRPr="00CF72EF">
        <w:rPr>
          <w:b/>
          <w:sz w:val="24"/>
          <w:szCs w:val="24"/>
          <w:lang w:val="az-Latn-AZ"/>
        </w:rPr>
        <w:t xml:space="preserve"> </w:t>
      </w:r>
      <w:r w:rsidRPr="00CF72EF">
        <w:rPr>
          <w:b/>
          <w:sz w:val="24"/>
          <w:szCs w:val="24"/>
          <w:lang w:val="az-Latn-AZ"/>
        </w:rPr>
        <w:t>MATERİAL VƏ   METODLAR</w:t>
      </w:r>
    </w:p>
    <w:p w:rsidR="00031CE1" w:rsidRPr="00CF72EF" w:rsidRDefault="00733B64" w:rsidP="00031CE1">
      <w:pPr>
        <w:ind w:firstLine="170"/>
        <w:jc w:val="both"/>
        <w:rPr>
          <w:b/>
          <w:sz w:val="24"/>
          <w:szCs w:val="24"/>
          <w:lang w:val="az-Latn-AZ"/>
        </w:rPr>
      </w:pPr>
      <w:r w:rsidRPr="00CF72EF">
        <w:rPr>
          <w:b/>
          <w:sz w:val="24"/>
          <w:szCs w:val="24"/>
          <w:lang w:val="az-Latn-AZ"/>
        </w:rPr>
        <w:t xml:space="preserve">2.1. Ərazinin fiziki-coğrafi şəraiti. </w:t>
      </w:r>
      <w:r w:rsidR="0037011C">
        <w:rPr>
          <w:sz w:val="24"/>
          <w:szCs w:val="24"/>
          <w:lang w:val="az-Latn-AZ"/>
        </w:rPr>
        <w:t>Muxtar R</w:t>
      </w:r>
      <w:r w:rsidRPr="00CF72EF">
        <w:rPr>
          <w:sz w:val="24"/>
          <w:szCs w:val="24"/>
          <w:lang w:val="az-Latn-AZ"/>
        </w:rPr>
        <w:t>espublikanın relyefi, iqlimi, orta illik temperatur, il ərzində düşən yağıntıların miqdarı, su şəbəkləri və geoloji quruluşu ədəbiyyat məlumatları əsasında araşdırılmışdır.</w:t>
      </w:r>
    </w:p>
    <w:p w:rsidR="00214E10" w:rsidRPr="00CF72EF" w:rsidRDefault="00733B64" w:rsidP="00031CE1">
      <w:pPr>
        <w:ind w:firstLine="170"/>
        <w:jc w:val="both"/>
        <w:rPr>
          <w:b/>
          <w:sz w:val="24"/>
          <w:szCs w:val="24"/>
          <w:lang w:val="az-Latn-AZ"/>
        </w:rPr>
      </w:pPr>
      <w:r w:rsidRPr="00CF72EF">
        <w:rPr>
          <w:b/>
          <w:sz w:val="24"/>
          <w:szCs w:val="24"/>
          <w:lang w:val="az-Latn-AZ"/>
        </w:rPr>
        <w:t xml:space="preserve">2.2. Tədqiqatın material və metodları. </w:t>
      </w:r>
      <w:r w:rsidR="0014178F" w:rsidRPr="00CF72EF">
        <w:rPr>
          <w:sz w:val="24"/>
          <w:szCs w:val="24"/>
          <w:lang w:val="az-Latn-AZ"/>
        </w:rPr>
        <w:t xml:space="preserve">Tədqiqat işi </w:t>
      </w:r>
      <w:r w:rsidRPr="00CF72EF">
        <w:rPr>
          <w:sz w:val="24"/>
          <w:szCs w:val="24"/>
          <w:lang w:val="az-Latn-AZ"/>
        </w:rPr>
        <w:t>2016-2019-c</w:t>
      </w:r>
      <w:r w:rsidR="008D6A6C" w:rsidRPr="00CF72EF">
        <w:rPr>
          <w:sz w:val="24"/>
          <w:szCs w:val="24"/>
          <w:lang w:val="az-Latn-AZ"/>
        </w:rPr>
        <w:t>u</w:t>
      </w:r>
      <w:r w:rsidRPr="00CF72EF">
        <w:rPr>
          <w:sz w:val="24"/>
          <w:szCs w:val="24"/>
          <w:lang w:val="az-Latn-AZ"/>
        </w:rPr>
        <w:t xml:space="preserve"> illərin yaz, yay və payız fəsillərində Naxçıvan MR-in 7 rayonu ərazisində 230 marşrut üzrə</w:t>
      </w:r>
      <w:r w:rsidR="009543C9" w:rsidRPr="00CF72EF">
        <w:rPr>
          <w:sz w:val="24"/>
          <w:szCs w:val="24"/>
          <w:lang w:val="az-Latn-AZ"/>
        </w:rPr>
        <w:t xml:space="preserve"> </w:t>
      </w:r>
      <w:r w:rsidRPr="00CF72EF">
        <w:rPr>
          <w:sz w:val="24"/>
          <w:szCs w:val="24"/>
          <w:lang w:val="az-Latn-AZ"/>
        </w:rPr>
        <w:t>qısa və uzunmüddətli ekspedisiyalarda icra edilmişdir</w:t>
      </w:r>
      <w:r w:rsidR="0014178F" w:rsidRPr="00CF72EF">
        <w:rPr>
          <w:sz w:val="24"/>
          <w:szCs w:val="24"/>
          <w:lang w:val="az-Latn-AZ"/>
        </w:rPr>
        <w:t>.</w:t>
      </w:r>
      <w:r w:rsidR="009543C9" w:rsidRPr="00CF72EF">
        <w:rPr>
          <w:sz w:val="24"/>
          <w:szCs w:val="24"/>
          <w:lang w:val="az-Latn-AZ"/>
        </w:rPr>
        <w:t xml:space="preserve"> Toplanılmış herbari materiallarının işlənilməsində “Флора Азербайджана” </w:t>
      </w:r>
      <w:r w:rsidR="00C1519D" w:rsidRPr="00CF72EF">
        <w:rPr>
          <w:sz w:val="24"/>
          <w:szCs w:val="24"/>
          <w:lang w:val="az-Latn-AZ"/>
        </w:rPr>
        <w:t xml:space="preserve">(1955), </w:t>
      </w:r>
      <w:r w:rsidR="009543C9" w:rsidRPr="00CF72EF">
        <w:rPr>
          <w:sz w:val="24"/>
          <w:szCs w:val="24"/>
          <w:lang w:val="az-Latn-AZ"/>
        </w:rPr>
        <w:t xml:space="preserve">“Определитель растений Кавказа” </w:t>
      </w:r>
      <w:r w:rsidR="00C1519D" w:rsidRPr="00CF72EF">
        <w:rPr>
          <w:sz w:val="24"/>
          <w:szCs w:val="24"/>
          <w:lang w:val="az-Latn-AZ"/>
        </w:rPr>
        <w:t xml:space="preserve">(1949) </w:t>
      </w:r>
      <w:r w:rsidR="009543C9" w:rsidRPr="00CF72EF">
        <w:rPr>
          <w:sz w:val="24"/>
          <w:szCs w:val="24"/>
          <w:lang w:val="az-Latn-AZ"/>
        </w:rPr>
        <w:t xml:space="preserve">və b. təyinedicilərdən istifadə edilmişdir. Taksonların adı müasir nomenklatur dəyişikliklər nəzərə аlınmаqlа vеrilmişdir,  nadir növlərin qorunma statusu isə IUCN-nin “Red List Criteria” </w:t>
      </w:r>
      <w:r w:rsidR="00C1519D" w:rsidRPr="00CF72EF">
        <w:rPr>
          <w:sz w:val="24"/>
          <w:szCs w:val="24"/>
          <w:lang w:val="az-Latn-AZ"/>
        </w:rPr>
        <w:t>(2003; 2012)</w:t>
      </w:r>
      <w:r w:rsidR="009543C9" w:rsidRPr="00CF72EF">
        <w:rPr>
          <w:sz w:val="24"/>
          <w:szCs w:val="24"/>
          <w:lang w:val="az-Latn-AZ"/>
        </w:rPr>
        <w:t xml:space="preserve"> </w:t>
      </w:r>
      <w:r w:rsidR="00C32A8F" w:rsidRPr="00CF72EF">
        <w:rPr>
          <w:sz w:val="24"/>
          <w:szCs w:val="24"/>
          <w:lang w:val="az-Latn-AZ"/>
        </w:rPr>
        <w:t xml:space="preserve">və Azərbaycanın “Qırmızı kitabı”na </w:t>
      </w:r>
      <w:r w:rsidR="00C1519D" w:rsidRPr="00CF72EF">
        <w:rPr>
          <w:sz w:val="24"/>
          <w:szCs w:val="24"/>
          <w:lang w:val="az-Latn-AZ"/>
        </w:rPr>
        <w:t xml:space="preserve">(2013) </w:t>
      </w:r>
      <w:r w:rsidR="009543C9" w:rsidRPr="00CF72EF">
        <w:rPr>
          <w:sz w:val="24"/>
          <w:szCs w:val="24"/>
          <w:lang w:val="az-Latn-AZ"/>
        </w:rPr>
        <w:t>əsasən verilmişdir. Bitkilərin həyati formaları İ.Q.Serebr</w:t>
      </w:r>
      <w:r w:rsidR="00C1519D" w:rsidRPr="00CF72EF">
        <w:rPr>
          <w:sz w:val="24"/>
          <w:szCs w:val="24"/>
          <w:lang w:val="az-Latn-AZ"/>
        </w:rPr>
        <w:t xml:space="preserve">yakov (1964) </w:t>
      </w:r>
      <w:r w:rsidR="009543C9" w:rsidRPr="00CF72EF">
        <w:rPr>
          <w:sz w:val="24"/>
          <w:szCs w:val="24"/>
          <w:lang w:val="az-Latn-AZ"/>
        </w:rPr>
        <w:t>və C.R.Raunkierə</w:t>
      </w:r>
      <w:r w:rsidR="00035BD4" w:rsidRPr="00CF72EF">
        <w:rPr>
          <w:sz w:val="24"/>
          <w:szCs w:val="24"/>
          <w:lang w:val="az-Latn-AZ"/>
        </w:rPr>
        <w:t xml:space="preserve"> (1934)</w:t>
      </w:r>
      <w:r w:rsidR="009543C9" w:rsidRPr="00CF72EF">
        <w:rPr>
          <w:sz w:val="24"/>
          <w:szCs w:val="24"/>
          <w:lang w:val="az-Latn-AZ"/>
        </w:rPr>
        <w:t>, fenoloji müşahidələr İ.N.Beydem</w:t>
      </w:r>
      <w:r w:rsidR="00035BD4" w:rsidRPr="00CF72EF">
        <w:rPr>
          <w:sz w:val="24"/>
          <w:szCs w:val="24"/>
          <w:lang w:val="az-Latn-AZ"/>
        </w:rPr>
        <w:t>ana (1979) və O.V.Yanserə (2018)</w:t>
      </w:r>
      <w:r w:rsidR="00C32A8F" w:rsidRPr="00CF72EF">
        <w:rPr>
          <w:sz w:val="24"/>
          <w:szCs w:val="24"/>
          <w:lang w:val="az-Latn-AZ"/>
        </w:rPr>
        <w:t>,</w:t>
      </w:r>
      <w:r w:rsidR="009543C9" w:rsidRPr="00CF72EF">
        <w:rPr>
          <w:sz w:val="24"/>
          <w:szCs w:val="24"/>
          <w:lang w:val="az-Latn-AZ"/>
        </w:rPr>
        <w:t xml:space="preserve"> ekoloji qruplar V.V.Alexinə </w:t>
      </w:r>
      <w:r w:rsidR="00035BD4" w:rsidRPr="00CF72EF">
        <w:rPr>
          <w:sz w:val="24"/>
          <w:szCs w:val="24"/>
          <w:lang w:val="az-Latn-AZ"/>
        </w:rPr>
        <w:t>(1950), A.R.Şennikova (1964)</w:t>
      </w:r>
      <w:r w:rsidR="009543C9" w:rsidRPr="00CF72EF">
        <w:rPr>
          <w:sz w:val="24"/>
          <w:szCs w:val="24"/>
          <w:lang w:val="az-Latn-AZ"/>
        </w:rPr>
        <w:t>, areal tipləri, sinif və qrupları A.A.Qros</w:t>
      </w:r>
      <w:r w:rsidR="00035BD4" w:rsidRPr="00CF72EF">
        <w:rPr>
          <w:sz w:val="24"/>
          <w:szCs w:val="24"/>
          <w:lang w:val="az-Latn-AZ"/>
        </w:rPr>
        <w:t>sheymə (1936; 1962) və N.N.Portenierə (2000)</w:t>
      </w:r>
      <w:r w:rsidR="009543C9" w:rsidRPr="00CF72EF">
        <w:rPr>
          <w:sz w:val="24"/>
          <w:szCs w:val="24"/>
          <w:lang w:val="az-Latn-AZ"/>
        </w:rPr>
        <w:t xml:space="preserve"> </w:t>
      </w:r>
      <w:r w:rsidR="009543C9" w:rsidRPr="00CF72EF">
        <w:rPr>
          <w:sz w:val="24"/>
          <w:szCs w:val="24"/>
          <w:lang w:val="az-Latn-AZ"/>
        </w:rPr>
        <w:lastRenderedPageBreak/>
        <w:t xml:space="preserve">görə, endemizm </w:t>
      </w:r>
      <w:r w:rsidR="00C535E3" w:rsidRPr="00CF72EF">
        <w:rPr>
          <w:sz w:val="24"/>
          <w:szCs w:val="24"/>
          <w:lang w:val="az-Latn-AZ"/>
        </w:rPr>
        <w:t xml:space="preserve">ayrı-ayrı tədqiqatlara </w:t>
      </w:r>
      <w:r w:rsidR="009543C9" w:rsidRPr="00CF72EF">
        <w:rPr>
          <w:sz w:val="24"/>
          <w:szCs w:val="24"/>
          <w:lang w:val="az-Latn-AZ"/>
        </w:rPr>
        <w:t>görə təsnif edilmişdir</w:t>
      </w:r>
      <w:r w:rsidR="00C32A8F" w:rsidRPr="00CF72EF">
        <w:rPr>
          <w:sz w:val="24"/>
          <w:szCs w:val="24"/>
          <w:lang w:val="az-Latn-AZ"/>
        </w:rPr>
        <w:t>. Bitkiliyin təsnifatında ekoloji, fitosenoloji və dominantlıq prinsipləri əsas götürülmüşdür V.V.Alexinin</w:t>
      </w:r>
      <w:r w:rsidR="00035BD4" w:rsidRPr="00CF72EF">
        <w:rPr>
          <w:sz w:val="24"/>
          <w:szCs w:val="24"/>
          <w:lang w:val="az-Latn-AZ"/>
        </w:rPr>
        <w:t xml:space="preserve"> (1950)</w:t>
      </w:r>
      <w:r w:rsidR="00C32A8F" w:rsidRPr="00CF72EF">
        <w:rPr>
          <w:sz w:val="24"/>
          <w:szCs w:val="24"/>
          <w:lang w:val="az-Latn-AZ"/>
        </w:rPr>
        <w:t>, B.A.Bıkovun</w:t>
      </w:r>
      <w:r w:rsidR="00035BD4" w:rsidRPr="00CF72EF">
        <w:rPr>
          <w:sz w:val="24"/>
          <w:szCs w:val="24"/>
          <w:lang w:val="az-Latn-AZ"/>
        </w:rPr>
        <w:t xml:space="preserve"> (1978), E.M.Lavrenkonun (1982), T.A.Rabotnovun (1992)</w:t>
      </w:r>
      <w:r w:rsidR="00C32A8F" w:rsidRPr="00CF72EF">
        <w:rPr>
          <w:sz w:val="24"/>
          <w:szCs w:val="24"/>
          <w:lang w:val="az-Latn-AZ"/>
        </w:rPr>
        <w:t xml:space="preserve"> tədqiqatlarından istifadə olunmuşdur. Bitkilərin ehtiyatı və sıxlığı İ.A.Krılova və A.M.Şreter </w:t>
      </w:r>
      <w:r w:rsidR="00035BD4" w:rsidRPr="00CF72EF">
        <w:rPr>
          <w:sz w:val="24"/>
          <w:szCs w:val="24"/>
          <w:lang w:val="az-Latn-AZ"/>
        </w:rPr>
        <w:t>metodlarına görə öyrənilmişdir (1971)</w:t>
      </w:r>
      <w:r w:rsidR="00C32A8F" w:rsidRPr="00CF72EF">
        <w:rPr>
          <w:sz w:val="24"/>
          <w:szCs w:val="24"/>
          <w:lang w:val="az-Latn-AZ"/>
        </w:rPr>
        <w:t xml:space="preserve">. Fitokimyəvi analizlər zamanı bitki nümunələrinin müxtəlif hissələrindən alınmış ekstraktlar müasir metodikalar </w:t>
      </w:r>
      <w:r w:rsidR="006E2849" w:rsidRPr="00CF72EF">
        <w:rPr>
          <w:sz w:val="24"/>
          <w:szCs w:val="24"/>
          <w:lang w:val="az-Latn-AZ"/>
        </w:rPr>
        <w:t>(</w:t>
      </w:r>
      <w:r w:rsidR="005B0B44" w:rsidRPr="00CF72EF">
        <w:rPr>
          <w:sz w:val="24"/>
          <w:szCs w:val="24"/>
          <w:lang w:val="az-Latn-AZ"/>
        </w:rPr>
        <w:t xml:space="preserve">Godnev, 1952; </w:t>
      </w:r>
      <w:r w:rsidR="006E2849" w:rsidRPr="00CF72EF">
        <w:rPr>
          <w:sz w:val="24"/>
          <w:szCs w:val="24"/>
          <w:lang w:val="az-Latn-AZ"/>
        </w:rPr>
        <w:t xml:space="preserve">Shlyk, </w:t>
      </w:r>
      <w:r w:rsidR="005B0B44" w:rsidRPr="00CF72EF">
        <w:rPr>
          <w:sz w:val="24"/>
          <w:szCs w:val="24"/>
          <w:lang w:val="az-Latn-AZ"/>
        </w:rPr>
        <w:t xml:space="preserve">1968; </w:t>
      </w:r>
      <w:r w:rsidR="006E2849" w:rsidRPr="00CF72EF">
        <w:rPr>
          <w:sz w:val="24"/>
          <w:szCs w:val="24"/>
          <w:lang w:val="az-Latn-AZ"/>
        </w:rPr>
        <w:t>1971</w:t>
      </w:r>
      <w:r w:rsidR="005B0B44" w:rsidRPr="00CF72EF">
        <w:rPr>
          <w:sz w:val="24"/>
          <w:szCs w:val="24"/>
          <w:lang w:val="az-Latn-AZ"/>
        </w:rPr>
        <w:t xml:space="preserve">; </w:t>
      </w:r>
      <w:r w:rsidR="006E2849" w:rsidRPr="00CF72EF">
        <w:rPr>
          <w:sz w:val="24"/>
          <w:szCs w:val="24"/>
          <w:lang w:val="az-Latn-AZ"/>
        </w:rPr>
        <w:t xml:space="preserve">Harborne, 1998; Popova  və b., 2009) </w:t>
      </w:r>
      <w:r w:rsidR="00C32A8F" w:rsidRPr="00CF72EF">
        <w:rPr>
          <w:sz w:val="24"/>
          <w:szCs w:val="24"/>
          <w:lang w:val="az-Latn-AZ"/>
        </w:rPr>
        <w:t>əsasında işləni</w:t>
      </w:r>
      <w:r w:rsidR="00C535E3" w:rsidRPr="00CF72EF">
        <w:rPr>
          <w:sz w:val="24"/>
          <w:szCs w:val="24"/>
          <w:lang w:val="az-Latn-AZ"/>
        </w:rPr>
        <w:t>l</w:t>
      </w:r>
      <w:r w:rsidR="00C32A8F" w:rsidRPr="00CF72EF">
        <w:rPr>
          <w:sz w:val="24"/>
          <w:szCs w:val="24"/>
          <w:lang w:val="az-Latn-AZ"/>
        </w:rPr>
        <w:t>mişdir.</w:t>
      </w:r>
    </w:p>
    <w:p w:rsidR="00C32A8F" w:rsidRPr="008344FE" w:rsidRDefault="00C32A8F" w:rsidP="00031CE1">
      <w:pPr>
        <w:ind w:firstLine="170"/>
        <w:jc w:val="both"/>
        <w:rPr>
          <w:sz w:val="28"/>
          <w:szCs w:val="24"/>
          <w:lang w:val="az-Latn-AZ"/>
        </w:rPr>
      </w:pPr>
    </w:p>
    <w:p w:rsidR="00C32A8F" w:rsidRPr="00CF72EF" w:rsidRDefault="00C32A8F" w:rsidP="008344FE">
      <w:pPr>
        <w:jc w:val="center"/>
        <w:rPr>
          <w:b/>
          <w:sz w:val="24"/>
          <w:szCs w:val="24"/>
          <w:lang w:val="az-Latn-AZ"/>
        </w:rPr>
      </w:pPr>
      <w:r w:rsidRPr="00CF72EF">
        <w:rPr>
          <w:b/>
          <w:sz w:val="24"/>
          <w:szCs w:val="24"/>
          <w:lang w:val="az-Latn-AZ"/>
        </w:rPr>
        <w:t>III FƏSİL.NAXÇIVAN MUXTAR RESPUBLİKASINDA YAYILAN</w:t>
      </w:r>
      <w:r w:rsidR="00BB5F71" w:rsidRPr="00CF72EF">
        <w:rPr>
          <w:b/>
          <w:sz w:val="24"/>
          <w:szCs w:val="24"/>
          <w:lang w:val="az-Latn-AZ"/>
        </w:rPr>
        <w:t xml:space="preserve"> </w:t>
      </w:r>
      <w:r w:rsidRPr="00CF72EF">
        <w:rPr>
          <w:b/>
          <w:sz w:val="24"/>
          <w:szCs w:val="24"/>
          <w:lang w:val="az-Latn-AZ"/>
        </w:rPr>
        <w:t xml:space="preserve">SÜDDÜYƏNKİMİLƏR FƏSİLƏSİNİN </w:t>
      </w:r>
      <w:r w:rsidR="009A3D13" w:rsidRPr="00CF72EF">
        <w:rPr>
          <w:b/>
          <w:sz w:val="24"/>
          <w:szCs w:val="24"/>
          <w:lang w:val="az-Latn-AZ"/>
        </w:rPr>
        <w:t xml:space="preserve">TAKSONOMİK </w:t>
      </w:r>
      <w:r w:rsidRPr="00CF72EF">
        <w:rPr>
          <w:b/>
          <w:sz w:val="24"/>
          <w:szCs w:val="24"/>
          <w:lang w:val="az-Latn-AZ"/>
        </w:rPr>
        <w:t>TƏDQİQİ</w:t>
      </w:r>
    </w:p>
    <w:p w:rsidR="00766EA1" w:rsidRPr="00CF72EF" w:rsidRDefault="00C32A8F" w:rsidP="00031CE1">
      <w:pPr>
        <w:pStyle w:val="BodyTextIndent2"/>
        <w:spacing w:line="240" w:lineRule="auto"/>
        <w:ind w:left="0" w:firstLine="170"/>
        <w:rPr>
          <w:rFonts w:ascii="Times New Roman" w:hAnsi="Times New Roman"/>
          <w:noProof/>
          <w:sz w:val="24"/>
          <w:szCs w:val="24"/>
          <w:lang w:val="az-Latn-AZ" w:eastAsia="tr-TR"/>
        </w:rPr>
      </w:pPr>
      <w:r w:rsidRPr="00CF72EF">
        <w:rPr>
          <w:rFonts w:ascii="Times New Roman" w:hAnsi="Times New Roman"/>
          <w:b/>
          <w:sz w:val="24"/>
          <w:szCs w:val="24"/>
          <w:lang w:val="az-Latn-AZ"/>
        </w:rPr>
        <w:t xml:space="preserve">3.1. Süddüyənkimilər fəsiləsinin ümumi təsnifatına dair icmal. </w:t>
      </w:r>
      <w:r w:rsidR="00766EA1" w:rsidRPr="00CF72EF">
        <w:rPr>
          <w:rFonts w:ascii="Times New Roman" w:hAnsi="Times New Roman"/>
          <w:sz w:val="24"/>
          <w:szCs w:val="24"/>
          <w:lang w:val="az-Latn-AZ"/>
        </w:rPr>
        <w:t>Süddüyənkimilər fəsiləsi örtülütoxumlu bitkilər içərisində ən çox növü olan  fəsilələrdən biri olub, buraya həyat</w:t>
      </w:r>
      <w:r w:rsidR="00C535E3" w:rsidRPr="00CF72EF">
        <w:rPr>
          <w:rFonts w:ascii="Times New Roman" w:hAnsi="Times New Roman"/>
          <w:sz w:val="24"/>
          <w:szCs w:val="24"/>
          <w:lang w:val="az-Latn-AZ"/>
        </w:rPr>
        <w:t>i</w:t>
      </w:r>
      <w:r w:rsidR="00766EA1" w:rsidRPr="00CF72EF">
        <w:rPr>
          <w:rFonts w:ascii="Times New Roman" w:hAnsi="Times New Roman"/>
          <w:sz w:val="24"/>
          <w:szCs w:val="24"/>
          <w:lang w:val="az-Latn-AZ"/>
        </w:rPr>
        <w:t xml:space="preserve"> formasına görə ağaclar, kollar, lianlar və otlar daxildir. Onun Yer kürəsində 300 cinsə daxil olan 7500-dən çox növü yayılmışdır. Azərbaycan florasında süddüyənkimilər </w:t>
      </w:r>
      <w:r w:rsidR="00680BC8" w:rsidRPr="00CF72EF">
        <w:rPr>
          <w:rFonts w:ascii="Times New Roman" w:hAnsi="Times New Roman"/>
          <w:sz w:val="24"/>
          <w:szCs w:val="24"/>
          <w:lang w:val="az-Latn-AZ"/>
        </w:rPr>
        <w:t xml:space="preserve">fəsiləsinin təsnifatı haqqında </w:t>
      </w:r>
      <w:r w:rsidR="00766EA1" w:rsidRPr="00CF72EF">
        <w:rPr>
          <w:rFonts w:ascii="Times New Roman" w:hAnsi="Times New Roman"/>
          <w:sz w:val="24"/>
          <w:szCs w:val="24"/>
          <w:lang w:val="az-Latn-AZ"/>
        </w:rPr>
        <w:t xml:space="preserve">müxtəlif alimlərin tədqiqatlarında fərqli </w:t>
      </w:r>
      <w:r w:rsidR="00680BC8" w:rsidRPr="00CF72EF">
        <w:rPr>
          <w:rFonts w:ascii="Times New Roman" w:hAnsi="Times New Roman"/>
          <w:sz w:val="24"/>
          <w:szCs w:val="24"/>
          <w:lang w:val="az-Latn-AZ"/>
        </w:rPr>
        <w:t>fikirlərə</w:t>
      </w:r>
      <w:r w:rsidR="00766EA1" w:rsidRPr="00CF72EF">
        <w:rPr>
          <w:rFonts w:ascii="Times New Roman" w:hAnsi="Times New Roman"/>
          <w:sz w:val="24"/>
          <w:szCs w:val="24"/>
          <w:lang w:val="az-Latn-AZ"/>
        </w:rPr>
        <w:t xml:space="preserve"> </w:t>
      </w:r>
      <w:r w:rsidR="005E70AD" w:rsidRPr="00CF72EF">
        <w:rPr>
          <w:rFonts w:ascii="Times New Roman" w:hAnsi="Times New Roman"/>
          <w:sz w:val="24"/>
          <w:szCs w:val="24"/>
          <w:lang w:val="az-Latn-AZ"/>
        </w:rPr>
        <w:t>rast gəlinir</w:t>
      </w:r>
      <w:r w:rsidR="00766EA1" w:rsidRPr="00CF72EF">
        <w:rPr>
          <w:rFonts w:ascii="Times New Roman" w:hAnsi="Times New Roman"/>
          <w:sz w:val="24"/>
          <w:szCs w:val="24"/>
          <w:lang w:val="az-Latn-AZ"/>
        </w:rPr>
        <w:t>.</w:t>
      </w:r>
      <w:r w:rsidR="005E70AD" w:rsidRPr="00CF72EF">
        <w:rPr>
          <w:rFonts w:ascii="Times New Roman" w:hAnsi="Times New Roman"/>
          <w:sz w:val="24"/>
          <w:szCs w:val="24"/>
          <w:lang w:val="az-Latn-AZ"/>
        </w:rPr>
        <w:t xml:space="preserve"> </w:t>
      </w:r>
      <w:r w:rsidR="00766EA1" w:rsidRPr="00CF72EF">
        <w:rPr>
          <w:rFonts w:ascii="Times New Roman" w:hAnsi="Times New Roman"/>
          <w:sz w:val="24"/>
          <w:szCs w:val="24"/>
          <w:lang w:val="az-Latn-AZ"/>
        </w:rPr>
        <w:t xml:space="preserve">A.A.Qrossheym </w:t>
      </w:r>
      <w:r w:rsidR="00766EA1" w:rsidRPr="00CF72EF">
        <w:rPr>
          <w:rFonts w:ascii="Times New Roman" w:hAnsi="Times New Roman"/>
          <w:noProof/>
          <w:sz w:val="24"/>
          <w:szCs w:val="24"/>
          <w:lang w:val="az-Latn-AZ" w:eastAsia="tr-TR"/>
        </w:rPr>
        <w:t xml:space="preserve">“Azərbaycan florası” </w:t>
      </w:r>
      <w:r w:rsidR="00766EA1" w:rsidRPr="00CF72EF">
        <w:rPr>
          <w:rFonts w:ascii="Times New Roman" w:hAnsi="Times New Roman"/>
          <w:sz w:val="24"/>
          <w:szCs w:val="24"/>
          <w:lang w:val="az-Latn-AZ"/>
        </w:rPr>
        <w:t xml:space="preserve"> </w:t>
      </w:r>
      <w:r w:rsidR="00035BD4" w:rsidRPr="00CF72EF">
        <w:rPr>
          <w:rFonts w:ascii="Times New Roman" w:hAnsi="Times New Roman"/>
          <w:sz w:val="24"/>
          <w:szCs w:val="24"/>
          <w:lang w:val="az-Latn-AZ"/>
        </w:rPr>
        <w:t xml:space="preserve">(1935) </w:t>
      </w:r>
      <w:r w:rsidR="00766EA1" w:rsidRPr="00CF72EF">
        <w:rPr>
          <w:rFonts w:ascii="Times New Roman" w:hAnsi="Times New Roman"/>
          <w:noProof/>
          <w:sz w:val="24"/>
          <w:szCs w:val="24"/>
          <w:lang w:val="az-Latn-AZ" w:eastAsia="tr-TR"/>
        </w:rPr>
        <w:t>əsərində ilk dəfə olaraq Azərbaycan Respublikasında fəsilənin</w:t>
      </w:r>
      <w:r w:rsidR="00222999" w:rsidRPr="00CF72EF">
        <w:rPr>
          <w:rFonts w:ascii="Times New Roman" w:hAnsi="Times New Roman"/>
          <w:noProof/>
          <w:sz w:val="24"/>
          <w:szCs w:val="24"/>
          <w:lang w:val="az-Latn-AZ" w:eastAsia="tr-TR"/>
        </w:rPr>
        <w:t xml:space="preserve"> 5 cinsinə daxil olan 34 növdən</w:t>
      </w:r>
      <w:r w:rsidR="00766EA1" w:rsidRPr="00CF72EF">
        <w:rPr>
          <w:rFonts w:ascii="Times New Roman" w:hAnsi="Times New Roman"/>
          <w:noProof/>
          <w:sz w:val="24"/>
          <w:szCs w:val="24"/>
          <w:lang w:val="az-Latn-AZ" w:eastAsia="tr-TR"/>
        </w:rPr>
        <w:t xml:space="preserve"> </w:t>
      </w:r>
      <w:r w:rsidR="00222999" w:rsidRPr="00CF72EF">
        <w:rPr>
          <w:rFonts w:ascii="Times New Roman" w:hAnsi="Times New Roman"/>
          <w:sz w:val="24"/>
          <w:szCs w:val="24"/>
          <w:lang w:val="az-Latn-AZ" w:eastAsia="tr-TR"/>
        </w:rPr>
        <w:t xml:space="preserve">4 cinsə aid 22 növün </w:t>
      </w:r>
      <w:r w:rsidR="00222999" w:rsidRPr="00CF72EF">
        <w:rPr>
          <w:rFonts w:ascii="Times New Roman" w:hAnsi="Times New Roman"/>
          <w:noProof/>
          <w:sz w:val="24"/>
          <w:szCs w:val="24"/>
          <w:lang w:val="az-Latn-AZ" w:eastAsia="tr-TR"/>
        </w:rPr>
        <w:t xml:space="preserve">Muxtar Respublika ərazisində </w:t>
      </w:r>
      <w:r w:rsidR="00766EA1" w:rsidRPr="00CF72EF">
        <w:rPr>
          <w:rFonts w:ascii="Times New Roman" w:hAnsi="Times New Roman"/>
          <w:noProof/>
          <w:sz w:val="24"/>
          <w:szCs w:val="24"/>
          <w:lang w:val="az-Latn-AZ" w:eastAsia="tr-TR"/>
        </w:rPr>
        <w:t>yayıldığı</w:t>
      </w:r>
      <w:r w:rsidR="00222999" w:rsidRPr="00CF72EF">
        <w:rPr>
          <w:rFonts w:ascii="Times New Roman" w:hAnsi="Times New Roman"/>
          <w:noProof/>
          <w:sz w:val="24"/>
          <w:szCs w:val="24"/>
          <w:lang w:val="az-Latn-AZ" w:eastAsia="tr-TR"/>
        </w:rPr>
        <w:t>nı</w:t>
      </w:r>
      <w:r w:rsidR="00766EA1" w:rsidRPr="00CF72EF">
        <w:rPr>
          <w:rFonts w:ascii="Times New Roman" w:hAnsi="Times New Roman"/>
          <w:noProof/>
          <w:sz w:val="24"/>
          <w:szCs w:val="24"/>
          <w:lang w:val="az-Latn-AZ" w:eastAsia="tr-TR"/>
        </w:rPr>
        <w:t xml:space="preserve"> </w:t>
      </w:r>
      <w:r w:rsidR="00222999" w:rsidRPr="00CF72EF">
        <w:rPr>
          <w:rFonts w:ascii="Times New Roman" w:hAnsi="Times New Roman"/>
          <w:noProof/>
          <w:sz w:val="24"/>
          <w:szCs w:val="24"/>
          <w:lang w:val="az-Latn-AZ" w:eastAsia="tr-TR"/>
        </w:rPr>
        <w:t>qeyd edilir</w:t>
      </w:r>
      <w:r w:rsidR="00766EA1" w:rsidRPr="00CF72EF">
        <w:rPr>
          <w:rFonts w:ascii="Times New Roman" w:hAnsi="Times New Roman"/>
          <w:noProof/>
          <w:sz w:val="24"/>
          <w:szCs w:val="24"/>
          <w:lang w:val="az-Latn-AZ" w:eastAsia="tr-TR"/>
        </w:rPr>
        <w:t xml:space="preserve">. “Флора Азербайджана” </w:t>
      </w:r>
      <w:r w:rsidR="00035BD4" w:rsidRPr="00CF72EF">
        <w:rPr>
          <w:rFonts w:ascii="Times New Roman" w:hAnsi="Times New Roman"/>
          <w:noProof/>
          <w:sz w:val="24"/>
          <w:szCs w:val="24"/>
          <w:lang w:val="az-Latn-AZ" w:eastAsia="tr-TR"/>
        </w:rPr>
        <w:t xml:space="preserve">(1955) </w:t>
      </w:r>
      <w:r w:rsidR="00766EA1" w:rsidRPr="00CF72EF">
        <w:rPr>
          <w:rFonts w:ascii="Times New Roman" w:hAnsi="Times New Roman"/>
          <w:noProof/>
          <w:sz w:val="24"/>
          <w:szCs w:val="24"/>
          <w:lang w:val="az-Latn-AZ" w:eastAsia="tr-TR"/>
        </w:rPr>
        <w:t xml:space="preserve">və E.M.Qurbanovun </w:t>
      </w:r>
      <w:r w:rsidR="00035BD4" w:rsidRPr="00CF72EF">
        <w:rPr>
          <w:rFonts w:ascii="Times New Roman" w:hAnsi="Times New Roman"/>
          <w:noProof/>
          <w:sz w:val="24"/>
          <w:szCs w:val="24"/>
          <w:lang w:val="az-Latn-AZ" w:eastAsia="tr-TR"/>
        </w:rPr>
        <w:t>“</w:t>
      </w:r>
      <w:r w:rsidR="00035BD4" w:rsidRPr="00CF72EF">
        <w:rPr>
          <w:rFonts w:ascii="Times New Roman" w:hAnsi="Times New Roman"/>
          <w:sz w:val="24"/>
          <w:szCs w:val="24"/>
          <w:lang w:val="az-Latn-AZ"/>
        </w:rPr>
        <w:t>Ali bitkilərin sistematikası</w:t>
      </w:r>
      <w:r w:rsidR="00035BD4" w:rsidRPr="00CF72EF">
        <w:rPr>
          <w:rFonts w:ascii="Times New Roman" w:hAnsi="Times New Roman"/>
          <w:noProof/>
          <w:sz w:val="24"/>
          <w:szCs w:val="24"/>
          <w:lang w:val="az-Latn-AZ" w:eastAsia="tr-TR"/>
        </w:rPr>
        <w:t>” (2009)</w:t>
      </w:r>
      <w:r w:rsidR="00766EA1" w:rsidRPr="00CF72EF">
        <w:rPr>
          <w:rFonts w:ascii="Times New Roman" w:hAnsi="Times New Roman"/>
          <w:noProof/>
          <w:sz w:val="24"/>
          <w:szCs w:val="24"/>
          <w:lang w:val="az-Latn-AZ" w:eastAsia="tr-TR"/>
        </w:rPr>
        <w:t xml:space="preserve"> əsər</w:t>
      </w:r>
      <w:r w:rsidR="00222999" w:rsidRPr="00CF72EF">
        <w:rPr>
          <w:rFonts w:ascii="Times New Roman" w:hAnsi="Times New Roman"/>
          <w:noProof/>
          <w:sz w:val="24"/>
          <w:szCs w:val="24"/>
          <w:lang w:val="az-Latn-AZ" w:eastAsia="tr-TR"/>
        </w:rPr>
        <w:t>lər</w:t>
      </w:r>
      <w:r w:rsidR="00766EA1" w:rsidRPr="00CF72EF">
        <w:rPr>
          <w:rFonts w:ascii="Times New Roman" w:hAnsi="Times New Roman"/>
          <w:noProof/>
          <w:sz w:val="24"/>
          <w:szCs w:val="24"/>
          <w:lang w:val="az-Latn-AZ" w:eastAsia="tr-TR"/>
        </w:rPr>
        <w:t>ində fəsilənin</w:t>
      </w:r>
      <w:r w:rsidR="00222999" w:rsidRPr="00CF72EF">
        <w:rPr>
          <w:rFonts w:ascii="Times New Roman" w:hAnsi="Times New Roman"/>
          <w:noProof/>
          <w:sz w:val="24"/>
          <w:szCs w:val="24"/>
          <w:lang w:val="az-Latn-AZ" w:eastAsia="tr-TR"/>
        </w:rPr>
        <w:t xml:space="preserve"> 6 cinsinə aid 46 növündən 4 cinsə aid 23 növün, </w:t>
      </w:r>
      <w:r w:rsidR="00766EA1" w:rsidRPr="00CF72EF">
        <w:rPr>
          <w:rFonts w:ascii="Times New Roman" w:hAnsi="Times New Roman"/>
          <w:noProof/>
          <w:sz w:val="24"/>
          <w:szCs w:val="24"/>
          <w:lang w:val="az-Latn-AZ" w:eastAsia="tr-TR"/>
        </w:rPr>
        <w:t xml:space="preserve">A.M.Əsgərovun </w:t>
      </w:r>
      <w:r w:rsidR="000510EC" w:rsidRPr="00CF72EF">
        <w:rPr>
          <w:rFonts w:ascii="Times New Roman" w:hAnsi="Times New Roman"/>
          <w:noProof/>
          <w:sz w:val="24"/>
          <w:szCs w:val="24"/>
          <w:lang w:val="az-Latn-AZ" w:eastAsia="tr-TR"/>
        </w:rPr>
        <w:t xml:space="preserve">(2016) </w:t>
      </w:r>
      <w:r w:rsidR="00766EA1" w:rsidRPr="00CF72EF">
        <w:rPr>
          <w:rFonts w:ascii="Times New Roman" w:hAnsi="Times New Roman"/>
          <w:noProof/>
          <w:sz w:val="24"/>
          <w:szCs w:val="24"/>
          <w:lang w:val="az-Latn-AZ" w:eastAsia="tr-TR"/>
        </w:rPr>
        <w:t>məlumatında isə bəzi introduksiya edilmiş mədəni floraya aid növlər də daxil olmaqla 8 cinsə daxil olan 5</w:t>
      </w:r>
      <w:r w:rsidR="00222999" w:rsidRPr="00CF72EF">
        <w:rPr>
          <w:rFonts w:ascii="Times New Roman" w:hAnsi="Times New Roman"/>
          <w:noProof/>
          <w:sz w:val="24"/>
          <w:szCs w:val="24"/>
          <w:lang w:val="az-Latn-AZ" w:eastAsia="tr-TR"/>
        </w:rPr>
        <w:t>4</w:t>
      </w:r>
      <w:r w:rsidR="00766EA1" w:rsidRPr="00CF72EF">
        <w:rPr>
          <w:rFonts w:ascii="Times New Roman" w:hAnsi="Times New Roman"/>
          <w:noProof/>
          <w:sz w:val="24"/>
          <w:szCs w:val="24"/>
          <w:lang w:val="az-Latn-AZ" w:eastAsia="tr-TR"/>
        </w:rPr>
        <w:t xml:space="preserve"> növ</w:t>
      </w:r>
      <w:r w:rsidR="00222999" w:rsidRPr="00CF72EF">
        <w:rPr>
          <w:rFonts w:ascii="Times New Roman" w:hAnsi="Times New Roman"/>
          <w:noProof/>
          <w:sz w:val="24"/>
          <w:szCs w:val="24"/>
          <w:lang w:val="az-Latn-AZ" w:eastAsia="tr-TR"/>
        </w:rPr>
        <w:t xml:space="preserve">dən </w:t>
      </w:r>
      <w:r w:rsidR="00222999" w:rsidRPr="00CF72EF">
        <w:rPr>
          <w:rFonts w:ascii="Times New Roman" w:hAnsi="Times New Roman"/>
          <w:sz w:val="24"/>
          <w:szCs w:val="24"/>
          <w:lang w:val="az-Latn-AZ"/>
        </w:rPr>
        <w:t xml:space="preserve">4 cinsə daxil olan 29 növün Muxtar Respbulika ərazisində yayıldığı göstərilmişdir. </w:t>
      </w:r>
      <w:r w:rsidR="00222999" w:rsidRPr="00CF72EF">
        <w:rPr>
          <w:rFonts w:ascii="Times New Roman" w:hAnsi="Times New Roman"/>
          <w:noProof/>
          <w:sz w:val="24"/>
          <w:szCs w:val="24"/>
          <w:lang w:val="az-Latn-AZ" w:eastAsia="tr-TR"/>
        </w:rPr>
        <w:t xml:space="preserve"> </w:t>
      </w:r>
    </w:p>
    <w:p w:rsidR="00222999" w:rsidRPr="00CF72EF" w:rsidRDefault="00BC242A" w:rsidP="00031CE1">
      <w:pPr>
        <w:autoSpaceDE w:val="0"/>
        <w:autoSpaceDN w:val="0"/>
        <w:adjustRightInd w:val="0"/>
        <w:ind w:firstLine="170"/>
        <w:jc w:val="both"/>
        <w:rPr>
          <w:sz w:val="24"/>
          <w:szCs w:val="24"/>
          <w:lang w:val="az-Latn-AZ"/>
        </w:rPr>
      </w:pPr>
      <w:r w:rsidRPr="00CF72EF">
        <w:rPr>
          <w:b/>
          <w:sz w:val="24"/>
          <w:szCs w:val="24"/>
          <w:lang w:val="az-Latn-AZ"/>
        </w:rPr>
        <w:t>3.2. Süddüyənkimilər fəsiləsinin taksonomik tərkibi.</w:t>
      </w:r>
      <w:r w:rsidR="00A94B98" w:rsidRPr="00CF72EF">
        <w:rPr>
          <w:bCs/>
          <w:sz w:val="24"/>
          <w:szCs w:val="24"/>
          <w:lang w:val="fr-FR"/>
        </w:rPr>
        <w:t xml:space="preserve"> Muxtar R</w:t>
      </w:r>
      <w:r w:rsidRPr="00CF72EF">
        <w:rPr>
          <w:bCs/>
          <w:sz w:val="24"/>
          <w:szCs w:val="24"/>
          <w:lang w:val="fr-FR"/>
        </w:rPr>
        <w:t xml:space="preserve">espublika ərazisi üçün Süddüyənkimilər fəsiləsinin taksonomik </w:t>
      </w:r>
      <w:r w:rsidR="009A28FC" w:rsidRPr="00CF72EF">
        <w:rPr>
          <w:sz w:val="24"/>
          <w:szCs w:val="24"/>
          <w:lang w:val="az-Latn-AZ"/>
        </w:rPr>
        <w:t xml:space="preserve">tərkibində 1 sıraüstü, 1 sıra, 3 fəsiləaltı, 4 triba, 5 cins, 11 sektor və 35 növ </w:t>
      </w:r>
      <w:r w:rsidRPr="00CF72EF">
        <w:rPr>
          <w:sz w:val="24"/>
          <w:szCs w:val="24"/>
          <w:lang w:val="az-Latn-AZ"/>
        </w:rPr>
        <w:t xml:space="preserve">daxildir. </w:t>
      </w:r>
      <w:r w:rsidR="009A28FC" w:rsidRPr="00CF72EF">
        <w:rPr>
          <w:sz w:val="24"/>
          <w:szCs w:val="24"/>
          <w:lang w:val="az-Latn-AZ"/>
        </w:rPr>
        <w:t xml:space="preserve">Növlərin </w:t>
      </w:r>
      <w:r w:rsidRPr="00CF72EF">
        <w:rPr>
          <w:sz w:val="24"/>
          <w:szCs w:val="24"/>
          <w:lang w:val="az-Latn-AZ"/>
        </w:rPr>
        <w:t xml:space="preserve">sayına görə süddüyən </w:t>
      </w:r>
      <w:r w:rsidRPr="00CF72EF">
        <w:rPr>
          <w:i/>
          <w:sz w:val="24"/>
          <w:szCs w:val="24"/>
          <w:lang w:val="az-Latn-AZ"/>
        </w:rPr>
        <w:t>- Euphorbia</w:t>
      </w:r>
      <w:r w:rsidRPr="00CF72EF">
        <w:rPr>
          <w:sz w:val="24"/>
          <w:szCs w:val="24"/>
          <w:lang w:val="az-Latn-AZ"/>
        </w:rPr>
        <w:t xml:space="preserve"> L. ci</w:t>
      </w:r>
      <w:r w:rsidR="00E1037B" w:rsidRPr="00CF72EF">
        <w:rPr>
          <w:sz w:val="24"/>
          <w:szCs w:val="24"/>
          <w:lang w:val="az-Latn-AZ"/>
        </w:rPr>
        <w:t xml:space="preserve">nsi 26 növlə (74,29 %) üstündür </w:t>
      </w:r>
      <w:r w:rsidR="009A28FC" w:rsidRPr="00CF72EF">
        <w:rPr>
          <w:sz w:val="24"/>
          <w:szCs w:val="24"/>
          <w:lang w:val="az-Latn-AZ"/>
        </w:rPr>
        <w:t xml:space="preserve">və superpolimorf hesab edilir. </w:t>
      </w:r>
      <w:r w:rsidRPr="00CF72EF">
        <w:rPr>
          <w:sz w:val="24"/>
          <w:szCs w:val="24"/>
          <w:lang w:val="az-Latn-AZ"/>
        </w:rPr>
        <w:t xml:space="preserve">Qalan 4 cinsin payına  9  növ (25,71%) düşür. Digər cinslərdən biri polimorf </w:t>
      </w:r>
      <w:r w:rsidRPr="00CF72EF">
        <w:rPr>
          <w:sz w:val="24"/>
          <w:szCs w:val="24"/>
          <w:lang w:val="az-Latn-AZ"/>
        </w:rPr>
        <w:lastRenderedPageBreak/>
        <w:t>(11,43%), ikisi orta (11,43%), bir cins isə azsaylı (2,86%) hesab edilmişdir</w:t>
      </w:r>
      <w:r w:rsidR="009A28FC" w:rsidRPr="00CF72EF">
        <w:rPr>
          <w:sz w:val="24"/>
          <w:szCs w:val="24"/>
          <w:lang w:val="az-Latn-AZ"/>
        </w:rPr>
        <w:t xml:space="preserve"> (</w:t>
      </w:r>
      <w:r w:rsidR="000510EC" w:rsidRPr="00CF72EF">
        <w:rPr>
          <w:sz w:val="24"/>
          <w:szCs w:val="24"/>
          <w:lang w:val="az-Latn-AZ"/>
        </w:rPr>
        <w:t>c</w:t>
      </w:r>
      <w:r w:rsidR="009A28FC" w:rsidRPr="00CF72EF">
        <w:rPr>
          <w:sz w:val="24"/>
          <w:szCs w:val="24"/>
          <w:lang w:val="az-Latn-AZ"/>
        </w:rPr>
        <w:t>əd</w:t>
      </w:r>
      <w:r w:rsidR="00222999" w:rsidRPr="00CF72EF">
        <w:rPr>
          <w:sz w:val="24"/>
          <w:szCs w:val="24"/>
          <w:lang w:val="az-Latn-AZ"/>
        </w:rPr>
        <w:t>.</w:t>
      </w:r>
      <w:r w:rsidR="009A28FC" w:rsidRPr="00CF72EF">
        <w:rPr>
          <w:sz w:val="24"/>
          <w:szCs w:val="24"/>
          <w:lang w:val="az-Latn-AZ"/>
        </w:rPr>
        <w:t>1</w:t>
      </w:r>
      <w:r w:rsidR="00222999" w:rsidRPr="00CF72EF">
        <w:rPr>
          <w:sz w:val="24"/>
          <w:szCs w:val="24"/>
          <w:lang w:val="az-Latn-AZ"/>
        </w:rPr>
        <w:t>).</w:t>
      </w:r>
    </w:p>
    <w:p w:rsidR="00BC242A" w:rsidRPr="00CF72EF" w:rsidRDefault="00BC242A" w:rsidP="00031CE1">
      <w:pPr>
        <w:autoSpaceDE w:val="0"/>
        <w:autoSpaceDN w:val="0"/>
        <w:adjustRightInd w:val="0"/>
        <w:ind w:firstLine="170"/>
        <w:jc w:val="both"/>
        <w:rPr>
          <w:sz w:val="10"/>
          <w:szCs w:val="24"/>
          <w:lang w:val="az-Latn-AZ"/>
        </w:rPr>
      </w:pPr>
    </w:p>
    <w:p w:rsidR="00704DD2" w:rsidRPr="00CF72EF" w:rsidRDefault="00704DD2" w:rsidP="00031CE1">
      <w:pPr>
        <w:tabs>
          <w:tab w:val="left" w:pos="4320"/>
        </w:tabs>
        <w:ind w:firstLine="170"/>
        <w:jc w:val="right"/>
        <w:rPr>
          <w:b/>
          <w:sz w:val="24"/>
          <w:szCs w:val="24"/>
          <w:lang w:val="az-Latn-AZ"/>
        </w:rPr>
      </w:pPr>
      <w:r w:rsidRPr="00CF72EF">
        <w:rPr>
          <w:b/>
          <w:sz w:val="24"/>
          <w:szCs w:val="24"/>
          <w:lang w:val="az-Latn-AZ"/>
        </w:rPr>
        <w:t>Cəd</w:t>
      </w:r>
      <w:r w:rsidR="009A28FC" w:rsidRPr="00CF72EF">
        <w:rPr>
          <w:b/>
          <w:sz w:val="24"/>
          <w:szCs w:val="24"/>
          <w:lang w:val="az-Latn-AZ"/>
        </w:rPr>
        <w:t>vəl 1.</w:t>
      </w:r>
      <w:r w:rsidRPr="00CF72EF">
        <w:rPr>
          <w:b/>
          <w:sz w:val="24"/>
          <w:szCs w:val="24"/>
          <w:lang w:val="az-Latn-AZ"/>
        </w:rPr>
        <w:t xml:space="preserve"> </w:t>
      </w:r>
    </w:p>
    <w:p w:rsidR="00704DD2" w:rsidRPr="00CF72EF" w:rsidRDefault="00704DD2" w:rsidP="00031CE1">
      <w:pPr>
        <w:tabs>
          <w:tab w:val="left" w:pos="4320"/>
        </w:tabs>
        <w:ind w:firstLine="170"/>
        <w:jc w:val="center"/>
        <w:rPr>
          <w:b/>
          <w:sz w:val="24"/>
          <w:szCs w:val="24"/>
          <w:lang w:val="az-Latn-AZ"/>
        </w:rPr>
      </w:pPr>
      <w:r w:rsidRPr="00CF72EF">
        <w:rPr>
          <w:b/>
          <w:i/>
          <w:sz w:val="24"/>
          <w:szCs w:val="24"/>
          <w:lang w:val="az-Latn-AZ"/>
        </w:rPr>
        <w:t>Euphorbiaceae</w:t>
      </w:r>
      <w:r w:rsidRPr="00CF72EF">
        <w:rPr>
          <w:b/>
          <w:sz w:val="24"/>
          <w:szCs w:val="24"/>
          <w:lang w:val="az-Latn-AZ"/>
        </w:rPr>
        <w:t xml:space="preserve"> Juss. fəsiləsində növlərin cinslər üzrə mövqeyi</w:t>
      </w:r>
    </w:p>
    <w:tbl>
      <w:tblPr>
        <w:tblW w:w="6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3262"/>
        <w:gridCol w:w="947"/>
        <w:gridCol w:w="1768"/>
      </w:tblGrid>
      <w:tr w:rsidR="00704DD2" w:rsidRPr="00CF72EF" w:rsidTr="00DD4589">
        <w:trPr>
          <w:trHeight w:val="379"/>
          <w:jc w:val="center"/>
        </w:trPr>
        <w:tc>
          <w:tcPr>
            <w:tcW w:w="422" w:type="dxa"/>
            <w:shd w:val="clear" w:color="auto" w:fill="auto"/>
          </w:tcPr>
          <w:p w:rsidR="00704DD2" w:rsidRPr="00CF72EF" w:rsidRDefault="00704DD2" w:rsidP="009A28FC">
            <w:pPr>
              <w:tabs>
                <w:tab w:val="left" w:pos="4320"/>
              </w:tabs>
              <w:jc w:val="both"/>
              <w:rPr>
                <w:lang w:val="az-Latn-AZ"/>
              </w:rPr>
            </w:pPr>
            <w:r w:rsidRPr="00CF72EF">
              <w:rPr>
                <w:lang w:val="az-Latn-AZ"/>
              </w:rPr>
              <w:t>№</w:t>
            </w:r>
          </w:p>
        </w:tc>
        <w:tc>
          <w:tcPr>
            <w:tcW w:w="3262" w:type="dxa"/>
            <w:shd w:val="clear" w:color="auto" w:fill="auto"/>
          </w:tcPr>
          <w:p w:rsidR="00704DD2" w:rsidRPr="00CF72EF" w:rsidRDefault="00704DD2" w:rsidP="009A28FC">
            <w:pPr>
              <w:tabs>
                <w:tab w:val="left" w:pos="4320"/>
              </w:tabs>
              <w:jc w:val="both"/>
              <w:rPr>
                <w:lang w:val="az-Latn-AZ"/>
              </w:rPr>
            </w:pPr>
            <w:r w:rsidRPr="00CF72EF">
              <w:rPr>
                <w:lang w:val="az-Latn-AZ"/>
              </w:rPr>
              <w:t xml:space="preserve">                        Cinslər</w:t>
            </w:r>
          </w:p>
        </w:tc>
        <w:tc>
          <w:tcPr>
            <w:tcW w:w="947" w:type="dxa"/>
            <w:shd w:val="clear" w:color="auto" w:fill="auto"/>
          </w:tcPr>
          <w:p w:rsidR="00704DD2" w:rsidRPr="00CF72EF" w:rsidRDefault="00704DD2" w:rsidP="009A28FC">
            <w:pPr>
              <w:tabs>
                <w:tab w:val="left" w:pos="4320"/>
              </w:tabs>
              <w:jc w:val="center"/>
              <w:rPr>
                <w:lang w:val="az-Latn-AZ"/>
              </w:rPr>
            </w:pPr>
            <w:r w:rsidRPr="00CF72EF">
              <w:rPr>
                <w:lang w:val="az-Latn-AZ"/>
              </w:rPr>
              <w:t>Növlər</w:t>
            </w:r>
          </w:p>
        </w:tc>
        <w:tc>
          <w:tcPr>
            <w:tcW w:w="1768" w:type="dxa"/>
            <w:shd w:val="clear" w:color="auto" w:fill="auto"/>
          </w:tcPr>
          <w:p w:rsidR="00704DD2" w:rsidRPr="00CF72EF" w:rsidRDefault="00704DD2" w:rsidP="000C77FA">
            <w:pPr>
              <w:tabs>
                <w:tab w:val="left" w:pos="4320"/>
              </w:tabs>
              <w:jc w:val="center"/>
              <w:rPr>
                <w:lang w:val="az-Latn-AZ"/>
              </w:rPr>
            </w:pPr>
            <w:r w:rsidRPr="00CF72EF">
              <w:rPr>
                <w:lang w:val="az-Latn-AZ"/>
              </w:rPr>
              <w:t>Ümumi saya (3</w:t>
            </w:r>
            <w:r w:rsidR="000C77FA" w:rsidRPr="00CF72EF">
              <w:rPr>
                <w:lang w:val="az-Latn-AZ"/>
              </w:rPr>
              <w:t>5</w:t>
            </w:r>
            <w:r w:rsidRPr="00CF72EF">
              <w:rPr>
                <w:lang w:val="az-Latn-AZ"/>
              </w:rPr>
              <w:t>) görə %-lə</w:t>
            </w:r>
          </w:p>
        </w:tc>
      </w:tr>
      <w:tr w:rsidR="00704DD2" w:rsidRPr="00CF72EF" w:rsidTr="00DD4589">
        <w:trPr>
          <w:trHeight w:val="126"/>
          <w:jc w:val="center"/>
        </w:trPr>
        <w:tc>
          <w:tcPr>
            <w:tcW w:w="422" w:type="dxa"/>
            <w:shd w:val="clear" w:color="auto" w:fill="auto"/>
          </w:tcPr>
          <w:p w:rsidR="00704DD2" w:rsidRPr="00CF72EF" w:rsidRDefault="00704DD2" w:rsidP="009A28FC">
            <w:pPr>
              <w:numPr>
                <w:ilvl w:val="0"/>
                <w:numId w:val="6"/>
              </w:numPr>
              <w:tabs>
                <w:tab w:val="left" w:pos="4320"/>
              </w:tabs>
              <w:ind w:left="0" w:firstLine="0"/>
              <w:jc w:val="both"/>
            </w:pPr>
          </w:p>
        </w:tc>
        <w:tc>
          <w:tcPr>
            <w:tcW w:w="3262" w:type="dxa"/>
            <w:shd w:val="clear" w:color="auto" w:fill="auto"/>
          </w:tcPr>
          <w:p w:rsidR="00704DD2" w:rsidRPr="00CF72EF" w:rsidRDefault="00704DD2" w:rsidP="009A28FC">
            <w:pPr>
              <w:rPr>
                <w:lang w:val="en-US"/>
              </w:rPr>
            </w:pPr>
            <w:r w:rsidRPr="00CF72EF">
              <w:rPr>
                <w:bCs/>
                <w:i/>
                <w:lang w:val="fr-FR"/>
              </w:rPr>
              <w:t>Andrachne</w:t>
            </w:r>
            <w:r w:rsidRPr="00CF72EF">
              <w:rPr>
                <w:bCs/>
                <w:lang w:val="fr-FR"/>
              </w:rPr>
              <w:t xml:space="preserve"> L. - Andraxne</w:t>
            </w:r>
          </w:p>
        </w:tc>
        <w:tc>
          <w:tcPr>
            <w:tcW w:w="947" w:type="dxa"/>
            <w:shd w:val="clear" w:color="auto" w:fill="auto"/>
          </w:tcPr>
          <w:p w:rsidR="00704DD2" w:rsidRPr="00CF72EF" w:rsidRDefault="00704DD2" w:rsidP="009A28FC">
            <w:pPr>
              <w:tabs>
                <w:tab w:val="left" w:pos="4320"/>
              </w:tabs>
              <w:jc w:val="center"/>
              <w:rPr>
                <w:lang w:val="az-Latn-AZ"/>
              </w:rPr>
            </w:pPr>
            <w:r w:rsidRPr="00CF72EF">
              <w:rPr>
                <w:lang w:val="az-Latn-AZ"/>
              </w:rPr>
              <w:t>4</w:t>
            </w:r>
          </w:p>
        </w:tc>
        <w:tc>
          <w:tcPr>
            <w:tcW w:w="1768" w:type="dxa"/>
            <w:shd w:val="clear" w:color="auto" w:fill="auto"/>
          </w:tcPr>
          <w:p w:rsidR="00704DD2" w:rsidRPr="00CF72EF" w:rsidRDefault="00704DD2" w:rsidP="009A28FC">
            <w:pPr>
              <w:tabs>
                <w:tab w:val="left" w:pos="4320"/>
              </w:tabs>
              <w:jc w:val="center"/>
              <w:rPr>
                <w:lang w:val="az-Latn-AZ"/>
              </w:rPr>
            </w:pPr>
            <w:r w:rsidRPr="00CF72EF">
              <w:rPr>
                <w:lang w:val="az-Latn-AZ"/>
              </w:rPr>
              <w:t>11,43</w:t>
            </w:r>
          </w:p>
        </w:tc>
      </w:tr>
      <w:tr w:rsidR="00704DD2" w:rsidRPr="00CF72EF" w:rsidTr="00DD4589">
        <w:trPr>
          <w:trHeight w:val="248"/>
          <w:jc w:val="center"/>
        </w:trPr>
        <w:tc>
          <w:tcPr>
            <w:tcW w:w="422" w:type="dxa"/>
            <w:shd w:val="clear" w:color="auto" w:fill="auto"/>
          </w:tcPr>
          <w:p w:rsidR="00704DD2" w:rsidRPr="00CF72EF" w:rsidRDefault="00704DD2" w:rsidP="009A28FC">
            <w:pPr>
              <w:numPr>
                <w:ilvl w:val="0"/>
                <w:numId w:val="6"/>
              </w:numPr>
              <w:tabs>
                <w:tab w:val="left" w:pos="4320"/>
              </w:tabs>
              <w:ind w:left="0" w:firstLine="0"/>
              <w:jc w:val="both"/>
            </w:pPr>
          </w:p>
        </w:tc>
        <w:tc>
          <w:tcPr>
            <w:tcW w:w="3262" w:type="dxa"/>
            <w:shd w:val="clear" w:color="auto" w:fill="auto"/>
          </w:tcPr>
          <w:p w:rsidR="00704DD2" w:rsidRPr="00CF72EF" w:rsidRDefault="00704DD2" w:rsidP="009A28FC">
            <w:pPr>
              <w:autoSpaceDE w:val="0"/>
              <w:autoSpaceDN w:val="0"/>
              <w:adjustRightInd w:val="0"/>
              <w:rPr>
                <w:bCs/>
                <w:lang w:val="fr-FR"/>
              </w:rPr>
            </w:pPr>
            <w:r w:rsidRPr="00CF72EF">
              <w:rPr>
                <w:bCs/>
                <w:i/>
                <w:lang w:val="fr-FR"/>
              </w:rPr>
              <w:t>Chrozophora</w:t>
            </w:r>
            <w:r w:rsidRPr="00CF72EF">
              <w:rPr>
                <w:bCs/>
                <w:lang w:val="fr-FR"/>
              </w:rPr>
              <w:t xml:space="preserve"> A. Juss. - Lakmusotu</w:t>
            </w:r>
          </w:p>
        </w:tc>
        <w:tc>
          <w:tcPr>
            <w:tcW w:w="947" w:type="dxa"/>
            <w:shd w:val="clear" w:color="auto" w:fill="auto"/>
          </w:tcPr>
          <w:p w:rsidR="00704DD2" w:rsidRPr="00CF72EF" w:rsidRDefault="00704DD2" w:rsidP="009A28FC">
            <w:pPr>
              <w:tabs>
                <w:tab w:val="left" w:pos="4320"/>
              </w:tabs>
              <w:jc w:val="center"/>
              <w:rPr>
                <w:lang w:val="az-Latn-AZ"/>
              </w:rPr>
            </w:pPr>
            <w:r w:rsidRPr="00CF72EF">
              <w:rPr>
                <w:lang w:val="az-Latn-AZ"/>
              </w:rPr>
              <w:t>2</w:t>
            </w:r>
          </w:p>
        </w:tc>
        <w:tc>
          <w:tcPr>
            <w:tcW w:w="1768" w:type="dxa"/>
            <w:shd w:val="clear" w:color="auto" w:fill="auto"/>
          </w:tcPr>
          <w:p w:rsidR="00704DD2" w:rsidRPr="00CF72EF" w:rsidRDefault="00704DD2" w:rsidP="009A28FC">
            <w:pPr>
              <w:tabs>
                <w:tab w:val="left" w:pos="4320"/>
              </w:tabs>
              <w:jc w:val="center"/>
              <w:rPr>
                <w:lang w:val="az-Latn-AZ"/>
              </w:rPr>
            </w:pPr>
            <w:r w:rsidRPr="00CF72EF">
              <w:rPr>
                <w:lang w:val="az-Latn-AZ"/>
              </w:rPr>
              <w:t>5,71</w:t>
            </w:r>
          </w:p>
        </w:tc>
      </w:tr>
      <w:tr w:rsidR="00704DD2" w:rsidRPr="00CF72EF" w:rsidTr="00DD4589">
        <w:trPr>
          <w:trHeight w:val="202"/>
          <w:jc w:val="center"/>
        </w:trPr>
        <w:tc>
          <w:tcPr>
            <w:tcW w:w="422" w:type="dxa"/>
            <w:shd w:val="clear" w:color="auto" w:fill="auto"/>
          </w:tcPr>
          <w:p w:rsidR="00704DD2" w:rsidRPr="00CF72EF" w:rsidRDefault="00704DD2" w:rsidP="009A28FC">
            <w:pPr>
              <w:numPr>
                <w:ilvl w:val="0"/>
                <w:numId w:val="6"/>
              </w:numPr>
              <w:tabs>
                <w:tab w:val="left" w:pos="4320"/>
              </w:tabs>
              <w:ind w:left="0" w:firstLine="0"/>
              <w:jc w:val="both"/>
              <w:rPr>
                <w:lang w:val="en-US"/>
              </w:rPr>
            </w:pPr>
          </w:p>
        </w:tc>
        <w:tc>
          <w:tcPr>
            <w:tcW w:w="3262" w:type="dxa"/>
            <w:shd w:val="clear" w:color="auto" w:fill="auto"/>
          </w:tcPr>
          <w:p w:rsidR="00704DD2" w:rsidRPr="00CF72EF" w:rsidRDefault="00704DD2" w:rsidP="009A28FC">
            <w:pPr>
              <w:autoSpaceDE w:val="0"/>
              <w:autoSpaceDN w:val="0"/>
              <w:adjustRightInd w:val="0"/>
              <w:jc w:val="both"/>
              <w:rPr>
                <w:bCs/>
                <w:lang w:val="fr-FR"/>
              </w:rPr>
            </w:pPr>
            <w:r w:rsidRPr="00CF72EF">
              <w:rPr>
                <w:bCs/>
                <w:i/>
                <w:lang w:val="fr-FR"/>
              </w:rPr>
              <w:t>Acalypha</w:t>
            </w:r>
            <w:r w:rsidRPr="00CF72EF">
              <w:rPr>
                <w:bCs/>
                <w:lang w:val="fr-FR"/>
              </w:rPr>
              <w:t xml:space="preserve"> L. - Akalifa</w:t>
            </w:r>
          </w:p>
        </w:tc>
        <w:tc>
          <w:tcPr>
            <w:tcW w:w="947" w:type="dxa"/>
            <w:shd w:val="clear" w:color="auto" w:fill="auto"/>
          </w:tcPr>
          <w:p w:rsidR="00704DD2" w:rsidRPr="00CF72EF" w:rsidRDefault="00704DD2" w:rsidP="009A28FC">
            <w:pPr>
              <w:tabs>
                <w:tab w:val="left" w:pos="4320"/>
              </w:tabs>
              <w:jc w:val="center"/>
              <w:rPr>
                <w:lang w:val="az-Latn-AZ"/>
              </w:rPr>
            </w:pPr>
            <w:r w:rsidRPr="00CF72EF">
              <w:rPr>
                <w:lang w:val="az-Latn-AZ"/>
              </w:rPr>
              <w:t>2</w:t>
            </w:r>
          </w:p>
        </w:tc>
        <w:tc>
          <w:tcPr>
            <w:tcW w:w="1768" w:type="dxa"/>
            <w:shd w:val="clear" w:color="auto" w:fill="auto"/>
          </w:tcPr>
          <w:p w:rsidR="00704DD2" w:rsidRPr="00CF72EF" w:rsidRDefault="00704DD2" w:rsidP="009A28FC">
            <w:pPr>
              <w:tabs>
                <w:tab w:val="left" w:pos="4320"/>
              </w:tabs>
              <w:jc w:val="center"/>
              <w:rPr>
                <w:lang w:val="az-Latn-AZ"/>
              </w:rPr>
            </w:pPr>
            <w:r w:rsidRPr="00CF72EF">
              <w:rPr>
                <w:lang w:val="az-Latn-AZ"/>
              </w:rPr>
              <w:t>5,71</w:t>
            </w:r>
          </w:p>
        </w:tc>
      </w:tr>
      <w:tr w:rsidR="00704DD2" w:rsidRPr="00CF72EF" w:rsidTr="00DD4589">
        <w:trPr>
          <w:trHeight w:val="234"/>
          <w:jc w:val="center"/>
        </w:trPr>
        <w:tc>
          <w:tcPr>
            <w:tcW w:w="422" w:type="dxa"/>
            <w:shd w:val="clear" w:color="auto" w:fill="auto"/>
          </w:tcPr>
          <w:p w:rsidR="00704DD2" w:rsidRPr="00CF72EF" w:rsidRDefault="00704DD2" w:rsidP="009A28FC">
            <w:pPr>
              <w:numPr>
                <w:ilvl w:val="0"/>
                <w:numId w:val="6"/>
              </w:numPr>
              <w:tabs>
                <w:tab w:val="left" w:pos="4320"/>
              </w:tabs>
              <w:ind w:left="0" w:firstLine="0"/>
              <w:jc w:val="both"/>
              <w:rPr>
                <w:lang w:val="en-US"/>
              </w:rPr>
            </w:pPr>
          </w:p>
        </w:tc>
        <w:tc>
          <w:tcPr>
            <w:tcW w:w="3262" w:type="dxa"/>
            <w:shd w:val="clear" w:color="auto" w:fill="auto"/>
          </w:tcPr>
          <w:p w:rsidR="00704DD2" w:rsidRPr="00CF72EF" w:rsidRDefault="00704DD2" w:rsidP="009A28FC">
            <w:pPr>
              <w:autoSpaceDE w:val="0"/>
              <w:autoSpaceDN w:val="0"/>
              <w:adjustRightInd w:val="0"/>
              <w:jc w:val="both"/>
              <w:rPr>
                <w:bCs/>
                <w:lang w:val="fr-FR"/>
              </w:rPr>
            </w:pPr>
            <w:r w:rsidRPr="00CF72EF">
              <w:rPr>
                <w:bCs/>
                <w:i/>
                <w:lang w:val="fr-FR"/>
              </w:rPr>
              <w:t>Ricinus</w:t>
            </w:r>
            <w:r w:rsidRPr="00CF72EF">
              <w:rPr>
                <w:bCs/>
                <w:lang w:val="fr-FR"/>
              </w:rPr>
              <w:t xml:space="preserve"> L. - Gənəgərçək</w:t>
            </w:r>
          </w:p>
        </w:tc>
        <w:tc>
          <w:tcPr>
            <w:tcW w:w="947" w:type="dxa"/>
            <w:shd w:val="clear" w:color="auto" w:fill="auto"/>
          </w:tcPr>
          <w:p w:rsidR="00704DD2" w:rsidRPr="00CF72EF" w:rsidRDefault="00704DD2" w:rsidP="009A28FC">
            <w:pPr>
              <w:tabs>
                <w:tab w:val="left" w:pos="4320"/>
              </w:tabs>
              <w:jc w:val="center"/>
              <w:rPr>
                <w:lang w:val="az-Latn-AZ"/>
              </w:rPr>
            </w:pPr>
            <w:r w:rsidRPr="00CF72EF">
              <w:rPr>
                <w:lang w:val="az-Latn-AZ"/>
              </w:rPr>
              <w:t>1</w:t>
            </w:r>
          </w:p>
        </w:tc>
        <w:tc>
          <w:tcPr>
            <w:tcW w:w="1768" w:type="dxa"/>
            <w:shd w:val="clear" w:color="auto" w:fill="auto"/>
          </w:tcPr>
          <w:p w:rsidR="00704DD2" w:rsidRPr="00CF72EF" w:rsidRDefault="00704DD2" w:rsidP="009A28FC">
            <w:pPr>
              <w:tabs>
                <w:tab w:val="left" w:pos="4320"/>
              </w:tabs>
              <w:jc w:val="center"/>
              <w:rPr>
                <w:lang w:val="az-Latn-AZ"/>
              </w:rPr>
            </w:pPr>
            <w:r w:rsidRPr="00CF72EF">
              <w:rPr>
                <w:lang w:val="az-Latn-AZ"/>
              </w:rPr>
              <w:t>2,86</w:t>
            </w:r>
          </w:p>
        </w:tc>
      </w:tr>
      <w:tr w:rsidR="00704DD2" w:rsidRPr="00CF72EF" w:rsidTr="00DD4589">
        <w:trPr>
          <w:trHeight w:val="222"/>
          <w:jc w:val="center"/>
        </w:trPr>
        <w:tc>
          <w:tcPr>
            <w:tcW w:w="422" w:type="dxa"/>
            <w:shd w:val="clear" w:color="auto" w:fill="auto"/>
          </w:tcPr>
          <w:p w:rsidR="00704DD2" w:rsidRPr="00CF72EF" w:rsidRDefault="00704DD2" w:rsidP="009A28FC">
            <w:pPr>
              <w:numPr>
                <w:ilvl w:val="0"/>
                <w:numId w:val="6"/>
              </w:numPr>
              <w:tabs>
                <w:tab w:val="left" w:pos="4320"/>
              </w:tabs>
              <w:ind w:left="0" w:firstLine="0"/>
              <w:jc w:val="both"/>
              <w:rPr>
                <w:lang w:val="az-Latn-AZ"/>
              </w:rPr>
            </w:pPr>
          </w:p>
        </w:tc>
        <w:tc>
          <w:tcPr>
            <w:tcW w:w="3262" w:type="dxa"/>
            <w:shd w:val="clear" w:color="auto" w:fill="auto"/>
          </w:tcPr>
          <w:p w:rsidR="00704DD2" w:rsidRPr="00CF72EF" w:rsidRDefault="00704DD2" w:rsidP="009A28FC">
            <w:pPr>
              <w:autoSpaceDE w:val="0"/>
              <w:autoSpaceDN w:val="0"/>
              <w:adjustRightInd w:val="0"/>
              <w:jc w:val="both"/>
              <w:rPr>
                <w:bCs/>
                <w:lang w:val="fr-FR"/>
              </w:rPr>
            </w:pPr>
            <w:r w:rsidRPr="00CF72EF">
              <w:rPr>
                <w:bCs/>
                <w:i/>
                <w:lang w:val="fr-FR"/>
              </w:rPr>
              <w:t>Euphorbia</w:t>
            </w:r>
            <w:r w:rsidRPr="00CF72EF">
              <w:rPr>
                <w:bCs/>
                <w:lang w:val="fr-FR"/>
              </w:rPr>
              <w:t xml:space="preserve"> L. - Süddüyən</w:t>
            </w:r>
          </w:p>
        </w:tc>
        <w:tc>
          <w:tcPr>
            <w:tcW w:w="947" w:type="dxa"/>
            <w:shd w:val="clear" w:color="auto" w:fill="auto"/>
          </w:tcPr>
          <w:p w:rsidR="00704DD2" w:rsidRPr="00CF72EF" w:rsidRDefault="00704DD2" w:rsidP="009A28FC">
            <w:pPr>
              <w:tabs>
                <w:tab w:val="left" w:pos="4320"/>
              </w:tabs>
              <w:jc w:val="center"/>
              <w:rPr>
                <w:lang w:val="az-Latn-AZ"/>
              </w:rPr>
            </w:pPr>
            <w:r w:rsidRPr="00CF72EF">
              <w:rPr>
                <w:lang w:val="az-Latn-AZ"/>
              </w:rPr>
              <w:t>26</w:t>
            </w:r>
          </w:p>
        </w:tc>
        <w:tc>
          <w:tcPr>
            <w:tcW w:w="1768" w:type="dxa"/>
            <w:shd w:val="clear" w:color="auto" w:fill="auto"/>
          </w:tcPr>
          <w:p w:rsidR="00704DD2" w:rsidRPr="00CF72EF" w:rsidRDefault="00704DD2" w:rsidP="009A28FC">
            <w:pPr>
              <w:tabs>
                <w:tab w:val="left" w:pos="4320"/>
              </w:tabs>
              <w:jc w:val="center"/>
              <w:rPr>
                <w:lang w:val="az-Latn-AZ"/>
              </w:rPr>
            </w:pPr>
            <w:r w:rsidRPr="00CF72EF">
              <w:rPr>
                <w:lang w:val="az-Latn-AZ"/>
              </w:rPr>
              <w:t>74,29</w:t>
            </w:r>
          </w:p>
        </w:tc>
      </w:tr>
      <w:tr w:rsidR="00704DD2" w:rsidRPr="00CF72EF" w:rsidTr="00DD4589">
        <w:trPr>
          <w:trHeight w:val="174"/>
          <w:jc w:val="center"/>
        </w:trPr>
        <w:tc>
          <w:tcPr>
            <w:tcW w:w="422" w:type="dxa"/>
            <w:shd w:val="clear" w:color="auto" w:fill="auto"/>
          </w:tcPr>
          <w:p w:rsidR="00704DD2" w:rsidRPr="00CF72EF" w:rsidRDefault="00704DD2" w:rsidP="009A28FC">
            <w:pPr>
              <w:tabs>
                <w:tab w:val="left" w:pos="4320"/>
              </w:tabs>
              <w:jc w:val="both"/>
              <w:rPr>
                <w:lang w:val="az-Latn-AZ"/>
              </w:rPr>
            </w:pPr>
          </w:p>
        </w:tc>
        <w:tc>
          <w:tcPr>
            <w:tcW w:w="3262" w:type="dxa"/>
            <w:shd w:val="clear" w:color="auto" w:fill="auto"/>
          </w:tcPr>
          <w:p w:rsidR="00704DD2" w:rsidRPr="00CF72EF" w:rsidRDefault="00704DD2" w:rsidP="009A28FC">
            <w:pPr>
              <w:autoSpaceDE w:val="0"/>
              <w:autoSpaceDN w:val="0"/>
              <w:adjustRightInd w:val="0"/>
              <w:jc w:val="both"/>
              <w:rPr>
                <w:i/>
                <w:lang w:val="az-Latn-AZ"/>
              </w:rPr>
            </w:pPr>
            <w:r w:rsidRPr="00CF72EF">
              <w:rPr>
                <w:lang w:val="az-Latn-AZ"/>
              </w:rPr>
              <w:t>Cəmi:</w:t>
            </w:r>
          </w:p>
        </w:tc>
        <w:tc>
          <w:tcPr>
            <w:tcW w:w="947" w:type="dxa"/>
            <w:shd w:val="clear" w:color="auto" w:fill="auto"/>
          </w:tcPr>
          <w:p w:rsidR="00704DD2" w:rsidRPr="00CF72EF" w:rsidRDefault="00704DD2" w:rsidP="009A28FC">
            <w:pPr>
              <w:tabs>
                <w:tab w:val="left" w:pos="4320"/>
              </w:tabs>
              <w:jc w:val="center"/>
              <w:rPr>
                <w:lang w:val="az-Latn-AZ"/>
              </w:rPr>
            </w:pPr>
            <w:r w:rsidRPr="00CF72EF">
              <w:rPr>
                <w:lang w:val="az-Latn-AZ"/>
              </w:rPr>
              <w:t>35</w:t>
            </w:r>
          </w:p>
        </w:tc>
        <w:tc>
          <w:tcPr>
            <w:tcW w:w="1768" w:type="dxa"/>
            <w:shd w:val="clear" w:color="auto" w:fill="auto"/>
          </w:tcPr>
          <w:p w:rsidR="00704DD2" w:rsidRPr="00CF72EF" w:rsidRDefault="00704DD2" w:rsidP="009A28FC">
            <w:pPr>
              <w:tabs>
                <w:tab w:val="left" w:pos="4320"/>
              </w:tabs>
              <w:jc w:val="center"/>
              <w:rPr>
                <w:lang w:val="az-Latn-AZ"/>
              </w:rPr>
            </w:pPr>
            <w:r w:rsidRPr="00CF72EF">
              <w:rPr>
                <w:lang w:val="az-Latn-AZ"/>
              </w:rPr>
              <w:t>100</w:t>
            </w:r>
          </w:p>
        </w:tc>
      </w:tr>
    </w:tbl>
    <w:p w:rsidR="00704DD2" w:rsidRPr="00CF72EF" w:rsidRDefault="00704DD2" w:rsidP="00031CE1">
      <w:pPr>
        <w:tabs>
          <w:tab w:val="left" w:pos="709"/>
        </w:tabs>
        <w:autoSpaceDE w:val="0"/>
        <w:autoSpaceDN w:val="0"/>
        <w:adjustRightInd w:val="0"/>
        <w:ind w:firstLine="170"/>
        <w:rPr>
          <w:sz w:val="24"/>
          <w:szCs w:val="24"/>
          <w:lang w:val="fr-FR"/>
        </w:rPr>
      </w:pPr>
      <w:r w:rsidRPr="00CF72EF">
        <w:rPr>
          <w:b/>
          <w:sz w:val="24"/>
          <w:szCs w:val="24"/>
          <w:lang w:val="fr-FR"/>
        </w:rPr>
        <w:t xml:space="preserve">                    </w:t>
      </w:r>
      <w:r w:rsidRPr="00CF72EF">
        <w:rPr>
          <w:sz w:val="24"/>
          <w:szCs w:val="24"/>
          <w:lang w:val="fr-FR"/>
        </w:rPr>
        <w:t xml:space="preserve">                                                            </w:t>
      </w:r>
    </w:p>
    <w:p w:rsidR="00222999" w:rsidRPr="00CF72EF" w:rsidRDefault="00053890" w:rsidP="00031CE1">
      <w:pPr>
        <w:jc w:val="center"/>
        <w:rPr>
          <w:b/>
          <w:sz w:val="24"/>
          <w:szCs w:val="24"/>
          <w:lang w:val="az-Latn-AZ"/>
        </w:rPr>
      </w:pPr>
      <w:r w:rsidRPr="00CF72EF">
        <w:rPr>
          <w:sz w:val="24"/>
          <w:szCs w:val="24"/>
          <w:lang w:val="az-Latn-AZ"/>
        </w:rPr>
        <w:t xml:space="preserve"> </w:t>
      </w:r>
      <w:r w:rsidR="00222999" w:rsidRPr="00CF72EF">
        <w:rPr>
          <w:b/>
          <w:sz w:val="24"/>
          <w:szCs w:val="24"/>
          <w:lang w:val="az-Latn-AZ"/>
        </w:rPr>
        <w:t>IV FƏSİL.</w:t>
      </w:r>
      <w:r w:rsidR="00E12884" w:rsidRPr="00CF72EF">
        <w:rPr>
          <w:b/>
          <w:sz w:val="24"/>
          <w:szCs w:val="24"/>
          <w:lang w:val="az-Latn-AZ"/>
        </w:rPr>
        <w:t xml:space="preserve"> </w:t>
      </w:r>
      <w:r w:rsidR="00222999" w:rsidRPr="00CF72EF">
        <w:rPr>
          <w:b/>
          <w:sz w:val="24"/>
          <w:szCs w:val="24"/>
          <w:lang w:val="az-Latn-AZ"/>
        </w:rPr>
        <w:t>NAXÇIVAN MR ƏRAZİSİNDƏ SÜDDÜYƏNKİMİLƏR</w:t>
      </w:r>
      <w:r w:rsidR="00E12884" w:rsidRPr="00CF72EF">
        <w:rPr>
          <w:b/>
          <w:sz w:val="24"/>
          <w:szCs w:val="24"/>
          <w:lang w:val="az-Latn-AZ"/>
        </w:rPr>
        <w:t xml:space="preserve"> </w:t>
      </w:r>
      <w:r w:rsidR="00222999" w:rsidRPr="00CF72EF">
        <w:rPr>
          <w:b/>
          <w:sz w:val="24"/>
          <w:szCs w:val="24"/>
          <w:lang w:val="az-Latn-AZ"/>
        </w:rPr>
        <w:t>FƏSİLƏSİNİN BİOEKOLOJİ XÜSUSİYYƏTLƏRİ</w:t>
      </w:r>
    </w:p>
    <w:p w:rsidR="00222999" w:rsidRPr="00CF72EF" w:rsidRDefault="00222999" w:rsidP="00031CE1">
      <w:pPr>
        <w:ind w:firstLine="170"/>
        <w:jc w:val="both"/>
        <w:rPr>
          <w:sz w:val="24"/>
          <w:szCs w:val="24"/>
          <w:lang w:val="az-Latn-AZ"/>
        </w:rPr>
      </w:pPr>
      <w:r w:rsidRPr="00CF72EF">
        <w:rPr>
          <w:b/>
          <w:sz w:val="24"/>
          <w:szCs w:val="24"/>
          <w:lang w:val="az-Latn-AZ"/>
        </w:rPr>
        <w:t>4.1. Süddüyənkimilər fəsiləsinə daxil olan növlərin biomorfoloji</w:t>
      </w:r>
      <w:r w:rsidR="00E12884" w:rsidRPr="00CF72EF">
        <w:rPr>
          <w:b/>
          <w:sz w:val="24"/>
          <w:szCs w:val="24"/>
          <w:lang w:val="az-Latn-AZ"/>
        </w:rPr>
        <w:t xml:space="preserve"> xüsusiyyətləri. </w:t>
      </w:r>
      <w:r w:rsidRPr="00CF72EF">
        <w:rPr>
          <w:sz w:val="24"/>
          <w:szCs w:val="24"/>
          <w:lang w:val="az-Latn-AZ"/>
        </w:rPr>
        <w:t xml:space="preserve">Muxtar </w:t>
      </w:r>
      <w:r w:rsidR="00A94B98" w:rsidRPr="00CF72EF">
        <w:rPr>
          <w:sz w:val="24"/>
          <w:szCs w:val="24"/>
          <w:lang w:val="az-Latn-AZ"/>
        </w:rPr>
        <w:t>R</w:t>
      </w:r>
      <w:r w:rsidRPr="00CF72EF">
        <w:rPr>
          <w:sz w:val="24"/>
          <w:szCs w:val="24"/>
          <w:lang w:val="az-Latn-AZ"/>
        </w:rPr>
        <w:t xml:space="preserve">espublikada yayılmış süddüyənkimilər fəsiləsinə aid olan növlərin biomorfoloji xüsusiyyətləri araşdırılmış, cinslər və növlər üzrə təyinedici açarları </w:t>
      </w:r>
      <w:r w:rsidR="00870307" w:rsidRPr="00CF72EF">
        <w:rPr>
          <w:sz w:val="24"/>
          <w:szCs w:val="24"/>
          <w:lang w:val="az-Latn-AZ"/>
        </w:rPr>
        <w:t xml:space="preserve">tərtib edilmişdir (şərh </w:t>
      </w:r>
      <w:r w:rsidR="00E75200" w:rsidRPr="00CF72EF">
        <w:rPr>
          <w:sz w:val="24"/>
          <w:szCs w:val="24"/>
          <w:lang w:val="az-Latn-AZ"/>
        </w:rPr>
        <w:t xml:space="preserve">dissertasiyada </w:t>
      </w:r>
      <w:r w:rsidRPr="00CF72EF">
        <w:rPr>
          <w:sz w:val="24"/>
          <w:szCs w:val="24"/>
          <w:lang w:val="az-Latn-AZ"/>
        </w:rPr>
        <w:t>veril</w:t>
      </w:r>
      <w:r w:rsidR="00870307" w:rsidRPr="00CF72EF">
        <w:rPr>
          <w:sz w:val="24"/>
          <w:szCs w:val="24"/>
          <w:lang w:val="az-Latn-AZ"/>
        </w:rPr>
        <w:t>ib)</w:t>
      </w:r>
      <w:r w:rsidRPr="00CF72EF">
        <w:rPr>
          <w:sz w:val="24"/>
          <w:szCs w:val="24"/>
          <w:lang w:val="az-Latn-AZ"/>
        </w:rPr>
        <w:t xml:space="preserve">. </w:t>
      </w:r>
      <w:r w:rsidR="009A28FC" w:rsidRPr="00CF72EF">
        <w:rPr>
          <w:sz w:val="24"/>
          <w:szCs w:val="24"/>
          <w:lang w:val="az-Latn-AZ"/>
        </w:rPr>
        <w:t>Fəsilə nümayəndələri</w:t>
      </w:r>
      <w:r w:rsidR="00A94B98" w:rsidRPr="00CF72EF">
        <w:rPr>
          <w:sz w:val="24"/>
          <w:szCs w:val="24"/>
          <w:lang w:val="az-Latn-AZ"/>
        </w:rPr>
        <w:t>nin</w:t>
      </w:r>
      <w:r w:rsidR="009A28FC" w:rsidRPr="00CF72EF">
        <w:rPr>
          <w:sz w:val="24"/>
          <w:szCs w:val="24"/>
          <w:lang w:val="az-Latn-AZ"/>
        </w:rPr>
        <w:t xml:space="preserve"> ç</w:t>
      </w:r>
      <w:r w:rsidRPr="00CF72EF">
        <w:rPr>
          <w:sz w:val="24"/>
          <w:szCs w:val="24"/>
          <w:lang w:val="az-Latn-AZ"/>
        </w:rPr>
        <w:t>içəklə</w:t>
      </w:r>
      <w:r w:rsidR="009A28FC" w:rsidRPr="00CF72EF">
        <w:rPr>
          <w:sz w:val="24"/>
          <w:szCs w:val="24"/>
          <w:lang w:val="az-Latn-AZ"/>
        </w:rPr>
        <w:t>ri bircinsli və ya ikicinsli</w:t>
      </w:r>
      <w:r w:rsidRPr="00CF72EF">
        <w:rPr>
          <w:sz w:val="24"/>
          <w:szCs w:val="24"/>
          <w:lang w:val="az-Latn-AZ"/>
        </w:rPr>
        <w:t xml:space="preserve">, həmçinin birevli və ya ikievli bitkilərdir. </w:t>
      </w:r>
      <w:r w:rsidR="00E12884" w:rsidRPr="00CF72EF">
        <w:rPr>
          <w:sz w:val="24"/>
          <w:szCs w:val="24"/>
          <w:lang w:val="az-Latn-AZ"/>
        </w:rPr>
        <w:t xml:space="preserve"> </w:t>
      </w:r>
      <w:r w:rsidRPr="00CF72EF">
        <w:rPr>
          <w:noProof/>
          <w:sz w:val="24"/>
          <w:szCs w:val="24"/>
          <w:lang w:val="az-Latn-AZ"/>
        </w:rPr>
        <w:t>Erkəkcikli çiçək - *P</w:t>
      </w:r>
      <w:r w:rsidRPr="00CF72EF">
        <w:rPr>
          <w:noProof/>
          <w:sz w:val="24"/>
          <w:szCs w:val="24"/>
          <w:vertAlign w:val="subscript"/>
          <w:lang w:val="az-Latn-AZ"/>
        </w:rPr>
        <w:t>0</w:t>
      </w:r>
      <w:r w:rsidRPr="00CF72EF">
        <w:rPr>
          <w:noProof/>
          <w:sz w:val="24"/>
          <w:szCs w:val="24"/>
          <w:lang w:val="az-Latn-AZ"/>
        </w:rPr>
        <w:t>A</w:t>
      </w:r>
      <w:r w:rsidRPr="00CF72EF">
        <w:rPr>
          <w:noProof/>
          <w:sz w:val="24"/>
          <w:szCs w:val="24"/>
          <w:vertAlign w:val="subscript"/>
          <w:lang w:val="az-Latn-AZ"/>
        </w:rPr>
        <w:t>1</w:t>
      </w:r>
      <w:r w:rsidRPr="00CF72EF">
        <w:rPr>
          <w:noProof/>
          <w:sz w:val="24"/>
          <w:szCs w:val="24"/>
          <w:lang w:val="az-Latn-AZ"/>
        </w:rPr>
        <w:t>G</w:t>
      </w:r>
      <w:r w:rsidRPr="00CF72EF">
        <w:rPr>
          <w:noProof/>
          <w:sz w:val="24"/>
          <w:szCs w:val="24"/>
          <w:vertAlign w:val="subscript"/>
          <w:lang w:val="az-Latn-AZ"/>
        </w:rPr>
        <w:t>0</w:t>
      </w:r>
      <w:r w:rsidRPr="00CF72EF">
        <w:rPr>
          <w:noProof/>
          <w:sz w:val="24"/>
          <w:szCs w:val="24"/>
          <w:lang w:val="az-Latn-AZ"/>
        </w:rPr>
        <w:t xml:space="preserve">, </w:t>
      </w:r>
      <w:r w:rsidR="00E1037B" w:rsidRPr="00CF72EF">
        <w:rPr>
          <w:noProof/>
          <w:sz w:val="24"/>
          <w:szCs w:val="24"/>
          <w:lang w:val="az-Latn-AZ"/>
        </w:rPr>
        <w:t>d</w:t>
      </w:r>
      <w:r w:rsidRPr="00CF72EF">
        <w:rPr>
          <w:noProof/>
          <w:sz w:val="24"/>
          <w:szCs w:val="24"/>
          <w:lang w:val="az-Latn-AZ"/>
        </w:rPr>
        <w:t>işicikli çiçək - *P</w:t>
      </w:r>
      <w:r w:rsidRPr="00CF72EF">
        <w:rPr>
          <w:noProof/>
          <w:sz w:val="24"/>
          <w:szCs w:val="24"/>
          <w:vertAlign w:val="subscript"/>
          <w:lang w:val="az-Latn-AZ"/>
        </w:rPr>
        <w:t>0</w:t>
      </w:r>
      <w:r w:rsidRPr="00CF72EF">
        <w:rPr>
          <w:noProof/>
          <w:sz w:val="24"/>
          <w:szCs w:val="24"/>
          <w:lang w:val="az-Latn-AZ"/>
        </w:rPr>
        <w:t>A</w:t>
      </w:r>
      <w:r w:rsidRPr="00CF72EF">
        <w:rPr>
          <w:noProof/>
          <w:sz w:val="24"/>
          <w:szCs w:val="24"/>
          <w:vertAlign w:val="subscript"/>
          <w:lang w:val="az-Latn-AZ"/>
        </w:rPr>
        <w:t>(0)</w:t>
      </w:r>
      <w:r w:rsidRPr="00CF72EF">
        <w:rPr>
          <w:noProof/>
          <w:sz w:val="24"/>
          <w:szCs w:val="24"/>
          <w:lang w:val="az-Latn-AZ"/>
        </w:rPr>
        <w:t>G</w:t>
      </w:r>
      <w:r w:rsidRPr="00CF72EF">
        <w:rPr>
          <w:noProof/>
          <w:sz w:val="24"/>
          <w:szCs w:val="24"/>
          <w:vertAlign w:val="subscript"/>
          <w:lang w:val="az-Latn-AZ"/>
        </w:rPr>
        <w:t>(3)</w:t>
      </w:r>
      <w:r w:rsidRPr="00CF72EF">
        <w:rPr>
          <w:b/>
          <w:noProof/>
          <w:sz w:val="24"/>
          <w:szCs w:val="24"/>
          <w:lang w:val="az-Latn-AZ"/>
        </w:rPr>
        <w:t xml:space="preserve"> </w:t>
      </w:r>
      <w:r w:rsidRPr="00CF72EF">
        <w:rPr>
          <w:noProof/>
          <w:sz w:val="24"/>
          <w:szCs w:val="24"/>
          <w:lang w:val="az-Latn-AZ"/>
        </w:rPr>
        <w:t xml:space="preserve">düsturu ilə göstərilir. </w:t>
      </w:r>
      <w:r w:rsidRPr="00CF72EF">
        <w:rPr>
          <w:sz w:val="24"/>
          <w:szCs w:val="24"/>
          <w:lang w:val="az-Latn-AZ"/>
        </w:rPr>
        <w:t xml:space="preserve">Toxumları endospermlidir </w:t>
      </w:r>
      <w:r w:rsidR="009A28FC" w:rsidRPr="00CF72EF">
        <w:rPr>
          <w:noProof/>
          <w:sz w:val="24"/>
          <w:szCs w:val="24"/>
          <w:lang w:val="az-Latn-AZ" w:eastAsia="tr-TR"/>
        </w:rPr>
        <w:t>(Şək.1-</w:t>
      </w:r>
      <w:r w:rsidRPr="00CF72EF">
        <w:rPr>
          <w:noProof/>
          <w:sz w:val="24"/>
          <w:szCs w:val="24"/>
          <w:lang w:val="az-Latn-AZ" w:eastAsia="tr-TR"/>
        </w:rPr>
        <w:t>2)</w:t>
      </w:r>
      <w:r w:rsidRPr="00CF72EF">
        <w:rPr>
          <w:sz w:val="24"/>
          <w:szCs w:val="24"/>
          <w:lang w:val="az-Latn-AZ"/>
        </w:rPr>
        <w:t xml:space="preserve">. </w:t>
      </w:r>
    </w:p>
    <w:p w:rsidR="00783AC1" w:rsidRPr="00CF72EF" w:rsidRDefault="00783AC1" w:rsidP="00031CE1">
      <w:pPr>
        <w:ind w:firstLine="170"/>
        <w:jc w:val="both"/>
        <w:rPr>
          <w:sz w:val="14"/>
          <w:szCs w:val="24"/>
          <w:lang w:val="az-Latn-AZ"/>
        </w:rPr>
      </w:pPr>
    </w:p>
    <w:p w:rsidR="00222999" w:rsidRPr="00CF72EF" w:rsidRDefault="00222999" w:rsidP="00031CE1">
      <w:pPr>
        <w:ind w:firstLine="170"/>
        <w:jc w:val="both"/>
        <w:rPr>
          <w:b/>
          <w:sz w:val="8"/>
          <w:szCs w:val="24"/>
          <w:lang w:val="az-Latn-AZ"/>
        </w:rPr>
      </w:pPr>
    </w:p>
    <w:p w:rsidR="00E12884" w:rsidRPr="00CF72EF" w:rsidRDefault="00305CD8" w:rsidP="009A28FC">
      <w:pPr>
        <w:jc w:val="center"/>
        <w:rPr>
          <w:b/>
          <w:sz w:val="24"/>
          <w:szCs w:val="24"/>
          <w:lang w:val="az-Latn-AZ"/>
        </w:rPr>
      </w:pPr>
      <w:r>
        <w:rPr>
          <w:sz w:val="24"/>
          <w:szCs w:val="24"/>
          <w:lang w:val="az-Latn-AZ"/>
        </w:rPr>
      </w:r>
      <w:r>
        <w:rPr>
          <w:sz w:val="24"/>
          <w:szCs w:val="24"/>
          <w:lang w:val="az-Latn-AZ"/>
        </w:rPr>
        <w:pict>
          <v:group id="_x0000_s1036" style="width:263.5pt;height:144.45pt;mso-position-horizontal-relative:char;mso-position-vertical-relative:line" coordorigin="2188,1935" coordsize="9332,3124" wrapcoords="-74 -94 -74 21600 21674 21600 21674 -94 13449 -94 -74 -94">
            <v:shape id="Рисунок 3" o:spid="_x0000_s1037" type="#_x0000_t75" alt="Описание: Euphorbia flowerdiagram.svg" style="position:absolute;left:2188;top:1935;width:5773;height:3120;visibility:visible" stroked="t" strokeweight="1pt">
              <v:imagedata r:id="rId8" o:title="Euphorbia flowerdiagram"/>
            </v:shape>
            <v:shape id="Рисунок 3" o:spid="_x0000_s1038" type="#_x0000_t75" alt="Описание: Плод Euphorbia bubalina" style="position:absolute;left:7961;top:1950;width:3559;height:3109;visibility:visible" stroked="t" strokeweight="1pt">
              <v:imagedata r:id="rId9" o:title="200px-Euphorbia_bubalina_03_ies"/>
            </v:shape>
            <w10:anchorlock/>
          </v:group>
        </w:pict>
      </w:r>
    </w:p>
    <w:p w:rsidR="00222999" w:rsidRPr="00CF72EF" w:rsidRDefault="00222999" w:rsidP="009A28FC">
      <w:pPr>
        <w:autoSpaceDE w:val="0"/>
        <w:autoSpaceDN w:val="0"/>
        <w:adjustRightInd w:val="0"/>
        <w:jc w:val="center"/>
        <w:rPr>
          <w:b/>
          <w:noProof/>
          <w:sz w:val="24"/>
          <w:szCs w:val="24"/>
          <w:lang w:val="fr-FR" w:eastAsia="tr-TR"/>
        </w:rPr>
      </w:pPr>
      <w:r w:rsidRPr="00CF72EF">
        <w:rPr>
          <w:b/>
          <w:noProof/>
          <w:sz w:val="24"/>
          <w:szCs w:val="24"/>
          <w:lang w:val="fr-FR" w:eastAsia="tr-TR"/>
        </w:rPr>
        <w:t>Şəkil 1. Süddüyənkimilərin çiçək sxemi və meyvə quruluşu</w:t>
      </w:r>
    </w:p>
    <w:p w:rsidR="00222999" w:rsidRPr="00CF72EF" w:rsidRDefault="00305CD8" w:rsidP="009A28FC">
      <w:pPr>
        <w:jc w:val="center"/>
        <w:rPr>
          <w:sz w:val="24"/>
          <w:szCs w:val="24"/>
          <w:lang w:val="az-Latn-AZ"/>
        </w:rPr>
      </w:pPr>
      <w:r>
        <w:rPr>
          <w:sz w:val="24"/>
          <w:szCs w:val="24"/>
        </w:rPr>
      </w:r>
      <w:r>
        <w:rPr>
          <w:sz w:val="24"/>
          <w:szCs w:val="24"/>
        </w:rPr>
        <w:pict>
          <v:group id="_x0000_s1039" style="width:274.7pt;height:233.45pt;mso-position-horizontal-relative:char;mso-position-vertical-relative:line" coordorigin="2265,3683" coordsize="8502,10097">
            <v:shape id="_x0000_s1040" type="#_x0000_t75" style="position:absolute;left:2265;top:8925;width:8502;height:4855" stroked="t" strokeweight="1pt">
              <v:imagedata r:id="rId10" o:title="Cyathium 2" croptop="3682f" cropbottom="11018f" cropleft="3187f" cropright="15736f"/>
            </v:shape>
            <v:shape id="_x0000_s1041" type="#_x0000_t75" style="position:absolute;left:2265;top:3683;width:8472;height:5183" strokeweight="1pt">
              <v:imagedata r:id="rId11" o:title="Siatium 1" croptop="1677f" cropbottom="3354f" cropright="3554f"/>
            </v:shape>
            <w10:anchorlock/>
          </v:group>
        </w:pict>
      </w:r>
    </w:p>
    <w:p w:rsidR="00222999" w:rsidRPr="00CF72EF" w:rsidRDefault="00222999" w:rsidP="009A28FC">
      <w:pPr>
        <w:autoSpaceDE w:val="0"/>
        <w:autoSpaceDN w:val="0"/>
        <w:adjustRightInd w:val="0"/>
        <w:jc w:val="center"/>
        <w:rPr>
          <w:b/>
          <w:noProof/>
          <w:sz w:val="24"/>
          <w:szCs w:val="24"/>
          <w:lang w:val="fr-FR" w:eastAsia="tr-TR"/>
        </w:rPr>
      </w:pPr>
      <w:r w:rsidRPr="00CF72EF">
        <w:rPr>
          <w:b/>
          <w:noProof/>
          <w:sz w:val="24"/>
          <w:szCs w:val="24"/>
          <w:lang w:val="fr-FR" w:eastAsia="tr-TR"/>
        </w:rPr>
        <w:t>Şəkil 2. Süddüyənkimilərin çiçək qruluşu</w:t>
      </w:r>
    </w:p>
    <w:p w:rsidR="00BB5F71" w:rsidRPr="008344FE" w:rsidRDefault="00BB5F71" w:rsidP="009A28FC">
      <w:pPr>
        <w:autoSpaceDE w:val="0"/>
        <w:autoSpaceDN w:val="0"/>
        <w:adjustRightInd w:val="0"/>
        <w:jc w:val="center"/>
        <w:rPr>
          <w:b/>
          <w:noProof/>
          <w:sz w:val="24"/>
          <w:szCs w:val="24"/>
          <w:lang w:val="fr-FR" w:eastAsia="tr-TR"/>
        </w:rPr>
      </w:pPr>
    </w:p>
    <w:p w:rsidR="00783AC1" w:rsidRPr="00CF72EF" w:rsidRDefault="004E278B" w:rsidP="00783AC1">
      <w:pPr>
        <w:jc w:val="both"/>
        <w:rPr>
          <w:sz w:val="24"/>
          <w:szCs w:val="28"/>
          <w:lang w:val="az-Latn-AZ"/>
        </w:rPr>
      </w:pPr>
      <w:r>
        <w:rPr>
          <w:b/>
          <w:sz w:val="24"/>
          <w:szCs w:val="24"/>
          <w:lang w:val="az-Latn-AZ"/>
        </w:rPr>
        <w:t xml:space="preserve">    </w:t>
      </w:r>
      <w:r w:rsidR="00E12884" w:rsidRPr="00CF72EF">
        <w:rPr>
          <w:b/>
          <w:sz w:val="24"/>
          <w:szCs w:val="24"/>
          <w:lang w:val="az-Latn-AZ"/>
        </w:rPr>
        <w:t xml:space="preserve">4.2. Süddüyənkimilər fəsiləsinin coğrafi (areoloji) və ekoloji təhlili. </w:t>
      </w:r>
      <w:r w:rsidR="00870307" w:rsidRPr="00CF72EF">
        <w:rPr>
          <w:sz w:val="24"/>
          <w:szCs w:val="28"/>
          <w:lang w:val="az-Latn-AZ"/>
        </w:rPr>
        <w:t xml:space="preserve">Floranın coğrafi-genetik elementlərinin öyrənilməsi, ayrı-ayrı bitki növlərinin əmələgəlmə mərkəzlərinin müəyyən edilməsi, </w:t>
      </w:r>
      <w:r w:rsidR="00783AC1" w:rsidRPr="00CF72EF">
        <w:rPr>
          <w:sz w:val="24"/>
          <w:szCs w:val="28"/>
          <w:lang w:val="az-Latn-AZ"/>
        </w:rPr>
        <w:t>regionun bitki örtüyünün</w:t>
      </w:r>
      <w:r w:rsidR="00870307" w:rsidRPr="00CF72EF">
        <w:rPr>
          <w:sz w:val="24"/>
          <w:szCs w:val="28"/>
          <w:lang w:val="az-Latn-AZ"/>
        </w:rPr>
        <w:t xml:space="preserve"> tarixi inkişaf yolu</w:t>
      </w:r>
      <w:r w:rsidR="00783AC1" w:rsidRPr="00CF72EF">
        <w:rPr>
          <w:sz w:val="24"/>
          <w:szCs w:val="28"/>
          <w:lang w:val="az-Latn-AZ"/>
        </w:rPr>
        <w:t xml:space="preserve">nu və </w:t>
      </w:r>
      <w:r w:rsidR="00870307" w:rsidRPr="00CF72EF">
        <w:rPr>
          <w:sz w:val="24"/>
          <w:szCs w:val="28"/>
          <w:lang w:val="az-Latn-AZ"/>
        </w:rPr>
        <w:t xml:space="preserve"> formalaşm</w:t>
      </w:r>
      <w:r w:rsidR="00783AC1" w:rsidRPr="00CF72EF">
        <w:rPr>
          <w:sz w:val="24"/>
          <w:szCs w:val="28"/>
          <w:lang w:val="az-Latn-AZ"/>
        </w:rPr>
        <w:t>a xüsusiyyətlərini müəyyən etməyə imkan verir</w:t>
      </w:r>
      <w:r w:rsidR="00870307" w:rsidRPr="00CF72EF">
        <w:rPr>
          <w:sz w:val="24"/>
          <w:szCs w:val="28"/>
          <w:lang w:val="az-Latn-AZ"/>
        </w:rPr>
        <w:t xml:space="preserve">. </w:t>
      </w:r>
      <w:r w:rsidR="00783AC1" w:rsidRPr="00CF72EF">
        <w:rPr>
          <w:sz w:val="24"/>
          <w:szCs w:val="28"/>
          <w:lang w:val="az-Latn-AZ"/>
        </w:rPr>
        <w:t xml:space="preserve"> </w:t>
      </w:r>
    </w:p>
    <w:p w:rsidR="00E12884" w:rsidRPr="00CF72EF" w:rsidRDefault="00783AC1" w:rsidP="00783AC1">
      <w:pPr>
        <w:ind w:firstLine="170"/>
        <w:jc w:val="both"/>
        <w:rPr>
          <w:sz w:val="24"/>
          <w:szCs w:val="24"/>
          <w:lang w:val="az-Latn-AZ"/>
        </w:rPr>
      </w:pPr>
      <w:r w:rsidRPr="00CF72EF">
        <w:rPr>
          <w:sz w:val="24"/>
          <w:szCs w:val="28"/>
          <w:lang w:val="az-Latn-AZ"/>
        </w:rPr>
        <w:t xml:space="preserve">Fəsilə </w:t>
      </w:r>
      <w:r w:rsidR="00E12884" w:rsidRPr="00CF72EF">
        <w:rPr>
          <w:sz w:val="24"/>
          <w:szCs w:val="24"/>
          <w:lang w:val="az-Latn-AZ"/>
        </w:rPr>
        <w:t>nümayəndələri coğrafi-genetik əlaqələrinə görə 7 areal tipi</w:t>
      </w:r>
      <w:r w:rsidR="009A28FC" w:rsidRPr="00CF72EF">
        <w:rPr>
          <w:sz w:val="24"/>
          <w:szCs w:val="24"/>
          <w:lang w:val="az-Latn-AZ"/>
        </w:rPr>
        <w:t xml:space="preserve"> üzrə </w:t>
      </w:r>
      <w:r w:rsidR="00E12884" w:rsidRPr="00CF72EF">
        <w:rPr>
          <w:sz w:val="24"/>
          <w:szCs w:val="24"/>
          <w:lang w:val="az-Latn-AZ"/>
        </w:rPr>
        <w:t>1</w:t>
      </w:r>
      <w:r w:rsidR="00C82685" w:rsidRPr="00CF72EF">
        <w:rPr>
          <w:sz w:val="24"/>
          <w:szCs w:val="24"/>
          <w:lang w:val="az-Latn-AZ"/>
        </w:rPr>
        <w:t>0</w:t>
      </w:r>
      <w:r w:rsidR="00E12884" w:rsidRPr="00CF72EF">
        <w:rPr>
          <w:sz w:val="24"/>
          <w:szCs w:val="24"/>
          <w:lang w:val="az-Latn-AZ"/>
        </w:rPr>
        <w:t xml:space="preserve"> sinif və </w:t>
      </w:r>
      <w:r w:rsidR="009A28FC" w:rsidRPr="00CF72EF">
        <w:rPr>
          <w:sz w:val="24"/>
          <w:szCs w:val="24"/>
          <w:lang w:val="az-Latn-AZ"/>
        </w:rPr>
        <w:t>ya qrup</w:t>
      </w:r>
      <w:r w:rsidR="00E12884" w:rsidRPr="00CF72EF">
        <w:rPr>
          <w:sz w:val="24"/>
          <w:szCs w:val="24"/>
          <w:lang w:val="az-Latn-AZ"/>
        </w:rPr>
        <w:t>a</w:t>
      </w:r>
      <w:r w:rsidR="00AE31C9" w:rsidRPr="00CF72EF">
        <w:rPr>
          <w:sz w:val="24"/>
          <w:szCs w:val="24"/>
          <w:lang w:val="az-Latn-AZ"/>
        </w:rPr>
        <w:t xml:space="preserve"> daxildir. Bunlardan A</w:t>
      </w:r>
      <w:r w:rsidR="00E12884" w:rsidRPr="00CF72EF">
        <w:rPr>
          <w:sz w:val="24"/>
          <w:szCs w:val="24"/>
          <w:lang w:val="az-Latn-AZ"/>
        </w:rPr>
        <w:t xml:space="preserve">ralıq dənizi-İran-Turan, Ön Asiya, Qafqaz, Atropatan </w:t>
      </w:r>
      <w:r w:rsidR="00AE31C9" w:rsidRPr="00CF72EF">
        <w:rPr>
          <w:sz w:val="24"/>
          <w:szCs w:val="24"/>
          <w:lang w:val="az-Latn-AZ"/>
        </w:rPr>
        <w:t>və Adventiv floragenetik elementlərin üstünlüyü müşahidə edilmişdir.</w:t>
      </w:r>
    </w:p>
    <w:p w:rsidR="00E12884" w:rsidRPr="00CF72EF" w:rsidRDefault="00783AC1" w:rsidP="00783AC1">
      <w:pPr>
        <w:ind w:firstLine="170"/>
        <w:jc w:val="both"/>
        <w:rPr>
          <w:sz w:val="24"/>
          <w:szCs w:val="24"/>
          <w:lang w:val="az-Latn-AZ"/>
        </w:rPr>
      </w:pPr>
      <w:r w:rsidRPr="00CF72EF">
        <w:rPr>
          <w:sz w:val="24"/>
          <w:szCs w:val="28"/>
          <w:lang w:val="az-Latn-AZ"/>
        </w:rPr>
        <w:t xml:space="preserve">Ümumən bitkilərin həyati forma müxtəlifliyi onların maddələr mübadiləsini təmin edən xarici mühit şəraitinə uyğunlaşma dərəcəsini səciyyələndirir. </w:t>
      </w:r>
      <w:r w:rsidR="00E1037B" w:rsidRPr="00CF72EF">
        <w:rPr>
          <w:sz w:val="24"/>
          <w:szCs w:val="24"/>
          <w:lang w:val="az-Latn-AZ"/>
        </w:rPr>
        <w:t>Bitkilərin həyati formaları</w:t>
      </w:r>
      <w:r w:rsidR="00E12884" w:rsidRPr="00CF72EF">
        <w:rPr>
          <w:sz w:val="24"/>
          <w:szCs w:val="24"/>
          <w:lang w:val="az-Latn-AZ"/>
        </w:rPr>
        <w:t xml:space="preserve"> </w:t>
      </w:r>
      <w:r w:rsidR="00E1037B" w:rsidRPr="00CF72EF">
        <w:rPr>
          <w:sz w:val="24"/>
          <w:szCs w:val="24"/>
          <w:lang w:val="az-Latn-AZ"/>
        </w:rPr>
        <w:t>İ.Q.Serebryakova</w:t>
      </w:r>
      <w:r w:rsidR="000510EC" w:rsidRPr="00CF72EF">
        <w:rPr>
          <w:sz w:val="24"/>
          <w:szCs w:val="24"/>
          <w:lang w:val="az-Latn-AZ"/>
        </w:rPr>
        <w:t xml:space="preserve"> (1964) </w:t>
      </w:r>
      <w:r w:rsidR="000C77FA" w:rsidRPr="00CF72EF">
        <w:rPr>
          <w:sz w:val="24"/>
          <w:szCs w:val="24"/>
          <w:lang w:val="az-Latn-AZ"/>
        </w:rPr>
        <w:t xml:space="preserve">görə öyrənilmiş və məlum olmuşdur ki, 35 növdən 4-ü yarımkol, 3-ü kol,  10-u çoxillik, 18-ı birillik bitkilərdir </w:t>
      </w:r>
      <w:r w:rsidR="00E1037B" w:rsidRPr="00CF72EF">
        <w:rPr>
          <w:sz w:val="24"/>
          <w:szCs w:val="24"/>
          <w:lang w:val="az-Latn-AZ"/>
        </w:rPr>
        <w:t>(</w:t>
      </w:r>
      <w:r w:rsidR="00965CFE">
        <w:rPr>
          <w:sz w:val="24"/>
          <w:szCs w:val="24"/>
          <w:lang w:val="az-Latn-AZ"/>
        </w:rPr>
        <w:t>Şək.3</w:t>
      </w:r>
      <w:r w:rsidR="00E12884" w:rsidRPr="00CF72EF">
        <w:rPr>
          <w:sz w:val="24"/>
          <w:szCs w:val="24"/>
          <w:lang w:val="az-Latn-AZ"/>
        </w:rPr>
        <w:t xml:space="preserve">). </w:t>
      </w:r>
    </w:p>
    <w:p w:rsidR="00E12884" w:rsidRPr="00CF72EF" w:rsidRDefault="00E12884" w:rsidP="003B78A8">
      <w:pPr>
        <w:jc w:val="center"/>
        <w:rPr>
          <w:lang w:val="az-Latn-AZ"/>
        </w:rPr>
      </w:pPr>
      <w:r w:rsidRPr="00CF72EF">
        <w:rPr>
          <w:noProof/>
          <w:lang w:val="en-US" w:eastAsia="en-US"/>
        </w:rPr>
        <w:lastRenderedPageBreak/>
        <w:drawing>
          <wp:inline distT="0" distB="0" distL="0" distR="0">
            <wp:extent cx="2963545" cy="2151380"/>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2884" w:rsidRPr="00CF72EF" w:rsidRDefault="00965CFE" w:rsidP="00031CE1">
      <w:pPr>
        <w:ind w:firstLine="170"/>
        <w:jc w:val="center"/>
        <w:rPr>
          <w:b/>
          <w:sz w:val="24"/>
          <w:szCs w:val="24"/>
          <w:lang w:val="az-Latn-AZ"/>
        </w:rPr>
      </w:pPr>
      <w:r>
        <w:rPr>
          <w:b/>
          <w:sz w:val="24"/>
          <w:szCs w:val="24"/>
          <w:lang w:val="az-Latn-AZ"/>
        </w:rPr>
        <w:t>Şəkil</w:t>
      </w:r>
      <w:r w:rsidR="00AE31C9" w:rsidRPr="00CF72EF">
        <w:rPr>
          <w:b/>
          <w:sz w:val="24"/>
          <w:szCs w:val="24"/>
          <w:lang w:val="az-Latn-AZ"/>
        </w:rPr>
        <w:t xml:space="preserve"> </w:t>
      </w:r>
      <w:r>
        <w:rPr>
          <w:b/>
          <w:sz w:val="24"/>
          <w:szCs w:val="24"/>
          <w:lang w:val="az-Latn-AZ"/>
        </w:rPr>
        <w:t>3</w:t>
      </w:r>
      <w:r w:rsidR="00E12884" w:rsidRPr="00CF72EF">
        <w:rPr>
          <w:b/>
          <w:sz w:val="24"/>
          <w:szCs w:val="24"/>
          <w:lang w:val="az-Latn-AZ"/>
        </w:rPr>
        <w:t>. Fəsiləyə daxil olan növlərin həyati formaları (Serebyakova görə)</w:t>
      </w:r>
    </w:p>
    <w:p w:rsidR="00E12884" w:rsidRPr="00DD4589" w:rsidRDefault="00E12884" w:rsidP="00031CE1">
      <w:pPr>
        <w:ind w:firstLine="170"/>
        <w:jc w:val="both"/>
        <w:rPr>
          <w:sz w:val="12"/>
          <w:szCs w:val="24"/>
          <w:lang w:val="az-Latn-AZ"/>
        </w:rPr>
      </w:pPr>
    </w:p>
    <w:p w:rsidR="00E12884" w:rsidRPr="00CF72EF" w:rsidRDefault="00E12884" w:rsidP="00031CE1">
      <w:pPr>
        <w:ind w:firstLine="170"/>
        <w:jc w:val="both"/>
        <w:rPr>
          <w:sz w:val="24"/>
          <w:szCs w:val="24"/>
          <w:lang w:val="az-Latn-AZ"/>
        </w:rPr>
      </w:pPr>
      <w:r w:rsidRPr="00CF72EF">
        <w:rPr>
          <w:i/>
          <w:sz w:val="24"/>
          <w:szCs w:val="24"/>
          <w:lang w:val="az-Latn-AZ"/>
        </w:rPr>
        <w:t>Euphorbiaceae</w:t>
      </w:r>
      <w:r w:rsidRPr="00CF72EF">
        <w:rPr>
          <w:sz w:val="24"/>
          <w:szCs w:val="24"/>
          <w:lang w:val="az-Latn-AZ"/>
        </w:rPr>
        <w:t xml:space="preserve"> fəsiləsi növləri Raunkier </w:t>
      </w:r>
      <w:r w:rsidR="00BD7C1B" w:rsidRPr="00CF72EF">
        <w:rPr>
          <w:sz w:val="24"/>
          <w:szCs w:val="24"/>
          <w:lang w:val="az-Latn-AZ"/>
        </w:rPr>
        <w:t xml:space="preserve">(1934) </w:t>
      </w:r>
      <w:r w:rsidRPr="00CF72EF">
        <w:rPr>
          <w:sz w:val="24"/>
          <w:szCs w:val="24"/>
          <w:lang w:val="az-Latn-AZ"/>
        </w:rPr>
        <w:t>tərəfindən işlənmiş  həyati formalara görə də təhlili edilmişdir (</w:t>
      </w:r>
      <w:r w:rsidR="00E1037B" w:rsidRPr="00CF72EF">
        <w:rPr>
          <w:sz w:val="24"/>
          <w:szCs w:val="24"/>
          <w:lang w:val="az-Latn-AZ"/>
        </w:rPr>
        <w:t>c</w:t>
      </w:r>
      <w:r w:rsidRPr="00CF72EF">
        <w:rPr>
          <w:sz w:val="24"/>
          <w:szCs w:val="24"/>
          <w:lang w:val="az-Latn-AZ"/>
        </w:rPr>
        <w:t xml:space="preserve">əd. 2).                                                                                         </w:t>
      </w:r>
    </w:p>
    <w:p w:rsidR="00E12884" w:rsidRPr="00CF72EF" w:rsidRDefault="00E12884" w:rsidP="00031CE1">
      <w:pPr>
        <w:ind w:firstLine="170"/>
        <w:jc w:val="right"/>
        <w:rPr>
          <w:b/>
          <w:sz w:val="24"/>
          <w:szCs w:val="24"/>
          <w:lang w:val="az-Latn-AZ"/>
        </w:rPr>
      </w:pPr>
      <w:r w:rsidRPr="00CF72EF">
        <w:rPr>
          <w:b/>
          <w:sz w:val="24"/>
          <w:szCs w:val="24"/>
          <w:lang w:val="az-Latn-AZ"/>
        </w:rPr>
        <w:t xml:space="preserve">Cədvəl 2. </w:t>
      </w:r>
    </w:p>
    <w:p w:rsidR="00AE31C9" w:rsidRPr="00CF72EF" w:rsidRDefault="00E12884" w:rsidP="00031CE1">
      <w:pPr>
        <w:ind w:firstLine="170"/>
        <w:jc w:val="center"/>
        <w:rPr>
          <w:b/>
          <w:sz w:val="24"/>
          <w:szCs w:val="24"/>
          <w:lang w:val="az-Latn-AZ"/>
        </w:rPr>
      </w:pPr>
      <w:r w:rsidRPr="00CF72EF">
        <w:rPr>
          <w:b/>
          <w:i/>
          <w:sz w:val="24"/>
          <w:szCs w:val="24"/>
          <w:lang w:val="az-Latn-AZ"/>
        </w:rPr>
        <w:t>Euphorbiaceae</w:t>
      </w:r>
      <w:r w:rsidRPr="00CF72EF">
        <w:rPr>
          <w:b/>
          <w:sz w:val="24"/>
          <w:szCs w:val="24"/>
          <w:lang w:val="az-Latn-AZ"/>
        </w:rPr>
        <w:t xml:space="preserve"> fəsiləsi növlərinin həyati formaları </w:t>
      </w:r>
    </w:p>
    <w:p w:rsidR="00E12884" w:rsidRPr="00CF72EF" w:rsidRDefault="00E12884" w:rsidP="00031CE1">
      <w:pPr>
        <w:ind w:firstLine="170"/>
        <w:jc w:val="center"/>
        <w:rPr>
          <w:b/>
          <w:sz w:val="24"/>
          <w:szCs w:val="24"/>
          <w:lang w:val="az-Latn-AZ"/>
        </w:rPr>
      </w:pPr>
      <w:r w:rsidRPr="00CF72EF">
        <w:rPr>
          <w:b/>
          <w:sz w:val="24"/>
          <w:szCs w:val="24"/>
          <w:lang w:val="az-Latn-AZ"/>
        </w:rPr>
        <w:t>(Raunkiyerə görə)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1514"/>
        <w:gridCol w:w="1730"/>
      </w:tblGrid>
      <w:tr w:rsidR="00E12884" w:rsidRPr="00CF72EF" w:rsidTr="00BB5F71">
        <w:trPr>
          <w:trHeight w:val="268"/>
          <w:jc w:val="center"/>
        </w:trPr>
        <w:tc>
          <w:tcPr>
            <w:tcW w:w="2864" w:type="dxa"/>
          </w:tcPr>
          <w:p w:rsidR="00E12884" w:rsidRPr="00CF72EF" w:rsidRDefault="00E12884" w:rsidP="00031CE1">
            <w:pPr>
              <w:ind w:firstLine="170"/>
              <w:jc w:val="both"/>
            </w:pPr>
            <w:r w:rsidRPr="00CF72EF">
              <w:t>Həyat formaları</w:t>
            </w:r>
          </w:p>
        </w:tc>
        <w:tc>
          <w:tcPr>
            <w:tcW w:w="1514" w:type="dxa"/>
          </w:tcPr>
          <w:p w:rsidR="00E12884" w:rsidRPr="00CF72EF" w:rsidRDefault="00E12884" w:rsidP="00031CE1">
            <w:pPr>
              <w:ind w:firstLine="170"/>
              <w:jc w:val="center"/>
            </w:pPr>
            <w:r w:rsidRPr="00CF72EF">
              <w:t>Növlərin miqdarı</w:t>
            </w:r>
          </w:p>
        </w:tc>
        <w:tc>
          <w:tcPr>
            <w:tcW w:w="1730" w:type="dxa"/>
          </w:tcPr>
          <w:p w:rsidR="00E12884" w:rsidRPr="00CF72EF" w:rsidRDefault="00E12884" w:rsidP="00031CE1">
            <w:pPr>
              <w:ind w:firstLine="170"/>
              <w:jc w:val="center"/>
            </w:pPr>
            <w:r w:rsidRPr="00CF72EF">
              <w:t>Ümumi saya görə  %-lə</w:t>
            </w:r>
          </w:p>
        </w:tc>
      </w:tr>
      <w:tr w:rsidR="00E12884" w:rsidRPr="00CF72EF" w:rsidTr="00BB5F71">
        <w:trPr>
          <w:trHeight w:val="89"/>
          <w:jc w:val="center"/>
        </w:trPr>
        <w:tc>
          <w:tcPr>
            <w:tcW w:w="2864" w:type="dxa"/>
          </w:tcPr>
          <w:p w:rsidR="00E12884" w:rsidRPr="00CF72EF" w:rsidRDefault="00E12884" w:rsidP="00031CE1">
            <w:pPr>
              <w:ind w:firstLine="170"/>
              <w:jc w:val="both"/>
            </w:pPr>
            <w:r w:rsidRPr="00CF72EF">
              <w:t xml:space="preserve">Fanerofitlər (Ph) </w:t>
            </w:r>
          </w:p>
        </w:tc>
        <w:tc>
          <w:tcPr>
            <w:tcW w:w="1514" w:type="dxa"/>
          </w:tcPr>
          <w:p w:rsidR="00E12884" w:rsidRPr="00CF72EF" w:rsidRDefault="00E12884" w:rsidP="00031CE1">
            <w:pPr>
              <w:ind w:firstLine="170"/>
              <w:jc w:val="center"/>
            </w:pPr>
            <w:r w:rsidRPr="00CF72EF">
              <w:t>-</w:t>
            </w:r>
          </w:p>
        </w:tc>
        <w:tc>
          <w:tcPr>
            <w:tcW w:w="1730" w:type="dxa"/>
          </w:tcPr>
          <w:p w:rsidR="00E12884" w:rsidRPr="00CF72EF" w:rsidRDefault="00E12884" w:rsidP="00031CE1">
            <w:pPr>
              <w:ind w:firstLine="170"/>
              <w:jc w:val="center"/>
            </w:pPr>
            <w:r w:rsidRPr="00CF72EF">
              <w:t>-</w:t>
            </w:r>
          </w:p>
        </w:tc>
      </w:tr>
      <w:tr w:rsidR="00E12884" w:rsidRPr="00CF72EF" w:rsidTr="00BB5F71">
        <w:trPr>
          <w:trHeight w:val="191"/>
          <w:jc w:val="center"/>
        </w:trPr>
        <w:tc>
          <w:tcPr>
            <w:tcW w:w="2864" w:type="dxa"/>
          </w:tcPr>
          <w:p w:rsidR="00E12884" w:rsidRPr="00CF72EF" w:rsidRDefault="00E12884" w:rsidP="00031CE1">
            <w:pPr>
              <w:ind w:firstLine="170"/>
              <w:jc w:val="both"/>
            </w:pPr>
            <w:r w:rsidRPr="00CF72EF">
              <w:t>Nanofanerofitlər (Nph)</w:t>
            </w:r>
          </w:p>
        </w:tc>
        <w:tc>
          <w:tcPr>
            <w:tcW w:w="1514" w:type="dxa"/>
          </w:tcPr>
          <w:p w:rsidR="00E12884" w:rsidRPr="00CF72EF" w:rsidRDefault="00E12884" w:rsidP="00031CE1">
            <w:pPr>
              <w:ind w:firstLine="170"/>
              <w:jc w:val="center"/>
            </w:pPr>
            <w:r w:rsidRPr="00CF72EF">
              <w:t>3</w:t>
            </w:r>
          </w:p>
        </w:tc>
        <w:tc>
          <w:tcPr>
            <w:tcW w:w="1730" w:type="dxa"/>
          </w:tcPr>
          <w:p w:rsidR="00E12884" w:rsidRPr="00CF72EF" w:rsidRDefault="00E12884" w:rsidP="00031CE1">
            <w:pPr>
              <w:ind w:firstLine="170"/>
              <w:jc w:val="center"/>
              <w:rPr>
                <w:lang w:val="az-Latn-AZ"/>
              </w:rPr>
            </w:pPr>
            <w:r w:rsidRPr="00CF72EF">
              <w:rPr>
                <w:lang w:val="az-Latn-AZ"/>
              </w:rPr>
              <w:t>8,57</w:t>
            </w:r>
          </w:p>
        </w:tc>
      </w:tr>
      <w:tr w:rsidR="00E12884" w:rsidRPr="00CF72EF" w:rsidTr="00BB5F71">
        <w:trPr>
          <w:trHeight w:val="180"/>
          <w:jc w:val="center"/>
        </w:trPr>
        <w:tc>
          <w:tcPr>
            <w:tcW w:w="2864" w:type="dxa"/>
          </w:tcPr>
          <w:p w:rsidR="00E12884" w:rsidRPr="00CF72EF" w:rsidRDefault="00E12884" w:rsidP="00031CE1">
            <w:pPr>
              <w:ind w:firstLine="170"/>
              <w:jc w:val="both"/>
            </w:pPr>
            <w:r w:rsidRPr="00CF72EF">
              <w:t>Xamefitlər</w:t>
            </w:r>
            <w:r w:rsidRPr="00CF72EF">
              <w:rPr>
                <w:lang w:val="az-Latn-AZ"/>
              </w:rPr>
              <w:t xml:space="preserve"> </w:t>
            </w:r>
            <w:r w:rsidRPr="00CF72EF">
              <w:t>(Ch)</w:t>
            </w:r>
          </w:p>
        </w:tc>
        <w:tc>
          <w:tcPr>
            <w:tcW w:w="1514" w:type="dxa"/>
          </w:tcPr>
          <w:p w:rsidR="00E12884" w:rsidRPr="00CF72EF" w:rsidRDefault="00E12884" w:rsidP="00031CE1">
            <w:pPr>
              <w:ind w:firstLine="170"/>
              <w:jc w:val="center"/>
            </w:pPr>
            <w:r w:rsidRPr="00CF72EF">
              <w:t>5</w:t>
            </w:r>
          </w:p>
        </w:tc>
        <w:tc>
          <w:tcPr>
            <w:tcW w:w="1730" w:type="dxa"/>
          </w:tcPr>
          <w:p w:rsidR="00E12884" w:rsidRPr="00CF72EF" w:rsidRDefault="00E12884" w:rsidP="00031CE1">
            <w:pPr>
              <w:ind w:firstLine="170"/>
              <w:jc w:val="center"/>
              <w:rPr>
                <w:lang w:val="az-Latn-AZ"/>
              </w:rPr>
            </w:pPr>
            <w:r w:rsidRPr="00CF72EF">
              <w:t>1</w:t>
            </w:r>
            <w:r w:rsidRPr="00CF72EF">
              <w:rPr>
                <w:lang w:val="az-Latn-AZ"/>
              </w:rPr>
              <w:t>4</w:t>
            </w:r>
            <w:r w:rsidRPr="00CF72EF">
              <w:t>,</w:t>
            </w:r>
            <w:r w:rsidRPr="00CF72EF">
              <w:rPr>
                <w:lang w:val="az-Latn-AZ"/>
              </w:rPr>
              <w:t>29</w:t>
            </w:r>
          </w:p>
        </w:tc>
      </w:tr>
      <w:tr w:rsidR="00E12884" w:rsidRPr="00CF72EF" w:rsidTr="00BB5F71">
        <w:trPr>
          <w:trHeight w:val="169"/>
          <w:jc w:val="center"/>
        </w:trPr>
        <w:tc>
          <w:tcPr>
            <w:tcW w:w="2864" w:type="dxa"/>
          </w:tcPr>
          <w:p w:rsidR="00E12884" w:rsidRPr="00CF72EF" w:rsidRDefault="00E12884" w:rsidP="00031CE1">
            <w:pPr>
              <w:ind w:firstLine="170"/>
              <w:jc w:val="both"/>
            </w:pPr>
            <w:r w:rsidRPr="00CF72EF">
              <w:t>Hemikriptofitlər</w:t>
            </w:r>
            <w:r w:rsidRPr="00CF72EF">
              <w:rPr>
                <w:lang w:val="az-Latn-AZ"/>
              </w:rPr>
              <w:t xml:space="preserve"> </w:t>
            </w:r>
            <w:r w:rsidRPr="00CF72EF">
              <w:t>(HK)</w:t>
            </w:r>
          </w:p>
        </w:tc>
        <w:tc>
          <w:tcPr>
            <w:tcW w:w="1514" w:type="dxa"/>
          </w:tcPr>
          <w:p w:rsidR="00E12884" w:rsidRPr="00CF72EF" w:rsidRDefault="00E12884" w:rsidP="00031CE1">
            <w:pPr>
              <w:ind w:firstLine="170"/>
              <w:jc w:val="center"/>
              <w:rPr>
                <w:lang w:val="az-Latn-AZ"/>
              </w:rPr>
            </w:pPr>
            <w:r w:rsidRPr="00CF72EF">
              <w:rPr>
                <w:lang w:val="az-Latn-AZ"/>
              </w:rPr>
              <w:t>9</w:t>
            </w:r>
          </w:p>
        </w:tc>
        <w:tc>
          <w:tcPr>
            <w:tcW w:w="1730" w:type="dxa"/>
          </w:tcPr>
          <w:p w:rsidR="00E12884" w:rsidRPr="00CF72EF" w:rsidRDefault="00E12884" w:rsidP="00031CE1">
            <w:pPr>
              <w:ind w:firstLine="170"/>
              <w:jc w:val="center"/>
            </w:pPr>
            <w:r w:rsidRPr="00CF72EF">
              <w:t>2</w:t>
            </w:r>
            <w:r w:rsidRPr="00CF72EF">
              <w:rPr>
                <w:lang w:val="az-Latn-AZ"/>
              </w:rPr>
              <w:t>5</w:t>
            </w:r>
            <w:r w:rsidRPr="00CF72EF">
              <w:t>,</w:t>
            </w:r>
            <w:r w:rsidRPr="00CF72EF">
              <w:rPr>
                <w:lang w:val="az-Latn-AZ"/>
              </w:rPr>
              <w:t>71</w:t>
            </w:r>
          </w:p>
        </w:tc>
      </w:tr>
      <w:tr w:rsidR="00E12884" w:rsidRPr="00CF72EF" w:rsidTr="00BB5F71">
        <w:trPr>
          <w:trHeight w:val="159"/>
          <w:jc w:val="center"/>
        </w:trPr>
        <w:tc>
          <w:tcPr>
            <w:tcW w:w="2864" w:type="dxa"/>
          </w:tcPr>
          <w:p w:rsidR="00E12884" w:rsidRPr="00CF72EF" w:rsidRDefault="00E12884" w:rsidP="00031CE1">
            <w:pPr>
              <w:ind w:firstLine="170"/>
              <w:jc w:val="both"/>
            </w:pPr>
            <w:r w:rsidRPr="00CF72EF">
              <w:t>Kriptofitlər (K)</w:t>
            </w:r>
          </w:p>
        </w:tc>
        <w:tc>
          <w:tcPr>
            <w:tcW w:w="1514" w:type="dxa"/>
          </w:tcPr>
          <w:p w:rsidR="00E12884" w:rsidRPr="00CF72EF" w:rsidRDefault="00E12884" w:rsidP="00031CE1">
            <w:pPr>
              <w:ind w:firstLine="170"/>
              <w:jc w:val="center"/>
            </w:pPr>
            <w:r w:rsidRPr="00CF72EF">
              <w:t>1</w:t>
            </w:r>
          </w:p>
        </w:tc>
        <w:tc>
          <w:tcPr>
            <w:tcW w:w="1730" w:type="dxa"/>
          </w:tcPr>
          <w:p w:rsidR="00E12884" w:rsidRPr="00CF72EF" w:rsidRDefault="00E12884" w:rsidP="00031CE1">
            <w:pPr>
              <w:ind w:firstLine="170"/>
              <w:jc w:val="center"/>
              <w:rPr>
                <w:lang w:val="az-Latn-AZ"/>
              </w:rPr>
            </w:pPr>
            <w:r w:rsidRPr="00CF72EF">
              <w:rPr>
                <w:lang w:val="az-Latn-AZ"/>
              </w:rPr>
              <w:t>2,86</w:t>
            </w:r>
          </w:p>
        </w:tc>
      </w:tr>
      <w:tr w:rsidR="00E12884" w:rsidRPr="00CF72EF" w:rsidTr="00BB5F71">
        <w:trPr>
          <w:trHeight w:val="164"/>
          <w:jc w:val="center"/>
        </w:trPr>
        <w:tc>
          <w:tcPr>
            <w:tcW w:w="2864" w:type="dxa"/>
          </w:tcPr>
          <w:p w:rsidR="00E12884" w:rsidRPr="00CF72EF" w:rsidRDefault="00E12884" w:rsidP="00031CE1">
            <w:pPr>
              <w:ind w:firstLine="170"/>
              <w:jc w:val="both"/>
            </w:pPr>
            <w:r w:rsidRPr="00CF72EF">
              <w:t>Terofitlər (T)</w:t>
            </w:r>
          </w:p>
        </w:tc>
        <w:tc>
          <w:tcPr>
            <w:tcW w:w="1514" w:type="dxa"/>
          </w:tcPr>
          <w:p w:rsidR="00E12884" w:rsidRPr="00CF72EF" w:rsidRDefault="00E12884" w:rsidP="00031CE1">
            <w:pPr>
              <w:ind w:firstLine="170"/>
              <w:jc w:val="center"/>
              <w:rPr>
                <w:lang w:val="az-Latn-AZ"/>
              </w:rPr>
            </w:pPr>
            <w:r w:rsidRPr="00CF72EF">
              <w:t>1</w:t>
            </w:r>
            <w:r w:rsidRPr="00CF72EF">
              <w:rPr>
                <w:lang w:val="az-Latn-AZ"/>
              </w:rPr>
              <w:t>7</w:t>
            </w:r>
          </w:p>
        </w:tc>
        <w:tc>
          <w:tcPr>
            <w:tcW w:w="1730" w:type="dxa"/>
          </w:tcPr>
          <w:p w:rsidR="00E12884" w:rsidRPr="00CF72EF" w:rsidRDefault="00E12884" w:rsidP="00031CE1">
            <w:pPr>
              <w:ind w:firstLine="170"/>
              <w:jc w:val="center"/>
              <w:rPr>
                <w:lang w:val="az-Latn-AZ"/>
              </w:rPr>
            </w:pPr>
            <w:r w:rsidRPr="00CF72EF">
              <w:t>48,</w:t>
            </w:r>
            <w:r w:rsidRPr="00CF72EF">
              <w:rPr>
                <w:lang w:val="az-Latn-AZ"/>
              </w:rPr>
              <w:t>57</w:t>
            </w:r>
          </w:p>
        </w:tc>
      </w:tr>
      <w:tr w:rsidR="00E12884" w:rsidRPr="00CF72EF" w:rsidTr="00BB5F71">
        <w:trPr>
          <w:trHeight w:val="129"/>
          <w:jc w:val="center"/>
        </w:trPr>
        <w:tc>
          <w:tcPr>
            <w:tcW w:w="2864" w:type="dxa"/>
          </w:tcPr>
          <w:p w:rsidR="00E12884" w:rsidRPr="00CF72EF" w:rsidRDefault="00E12884" w:rsidP="00031CE1">
            <w:pPr>
              <w:ind w:firstLine="170"/>
              <w:jc w:val="both"/>
            </w:pPr>
            <w:r w:rsidRPr="00CF72EF">
              <w:t>Cəmi:</w:t>
            </w:r>
          </w:p>
        </w:tc>
        <w:tc>
          <w:tcPr>
            <w:tcW w:w="1514" w:type="dxa"/>
          </w:tcPr>
          <w:p w:rsidR="00E12884" w:rsidRPr="00CF72EF" w:rsidRDefault="00E12884" w:rsidP="00031CE1">
            <w:pPr>
              <w:ind w:firstLine="170"/>
              <w:jc w:val="center"/>
              <w:rPr>
                <w:lang w:val="az-Latn-AZ"/>
              </w:rPr>
            </w:pPr>
            <w:r w:rsidRPr="00CF72EF">
              <w:t>3</w:t>
            </w:r>
            <w:r w:rsidRPr="00CF72EF">
              <w:rPr>
                <w:lang w:val="az-Latn-AZ"/>
              </w:rPr>
              <w:t>5</w:t>
            </w:r>
          </w:p>
        </w:tc>
        <w:tc>
          <w:tcPr>
            <w:tcW w:w="1730" w:type="dxa"/>
          </w:tcPr>
          <w:p w:rsidR="00E12884" w:rsidRPr="00CF72EF" w:rsidRDefault="00E12884" w:rsidP="00031CE1">
            <w:pPr>
              <w:ind w:firstLine="170"/>
              <w:jc w:val="center"/>
            </w:pPr>
            <w:r w:rsidRPr="00CF72EF">
              <w:t>100</w:t>
            </w:r>
          </w:p>
        </w:tc>
      </w:tr>
    </w:tbl>
    <w:p w:rsidR="00E12884" w:rsidRPr="008344FE" w:rsidRDefault="00E12884" w:rsidP="00031CE1">
      <w:pPr>
        <w:ind w:firstLine="170"/>
        <w:jc w:val="both"/>
        <w:rPr>
          <w:sz w:val="24"/>
          <w:szCs w:val="24"/>
        </w:rPr>
      </w:pPr>
    </w:p>
    <w:p w:rsidR="00E12884" w:rsidRPr="00CF72EF" w:rsidRDefault="00E12884" w:rsidP="00031CE1">
      <w:pPr>
        <w:ind w:firstLine="170"/>
        <w:jc w:val="both"/>
        <w:rPr>
          <w:sz w:val="24"/>
          <w:szCs w:val="24"/>
          <w:lang w:val="az-Latn-AZ"/>
        </w:rPr>
      </w:pPr>
      <w:r w:rsidRPr="00CF72EF">
        <w:rPr>
          <w:sz w:val="24"/>
          <w:szCs w:val="24"/>
        </w:rPr>
        <w:t xml:space="preserve">Cədvəldən göründüyü kimi </w:t>
      </w:r>
      <w:r w:rsidRPr="00CF72EF">
        <w:rPr>
          <w:sz w:val="24"/>
          <w:szCs w:val="24"/>
          <w:lang w:val="az-Latn-AZ"/>
        </w:rPr>
        <w:t>fəsilə nümayəndələrindən f</w:t>
      </w:r>
      <w:r w:rsidR="00386A29" w:rsidRPr="00CF72EF">
        <w:rPr>
          <w:sz w:val="24"/>
          <w:szCs w:val="24"/>
        </w:rPr>
        <w:t>anerofitlərə</w:t>
      </w:r>
      <w:r w:rsidR="00386A29" w:rsidRPr="00CF72EF">
        <w:rPr>
          <w:sz w:val="24"/>
          <w:szCs w:val="24"/>
          <w:lang w:val="az-Latn-AZ"/>
        </w:rPr>
        <w:t xml:space="preserve">-meqafanerofitlərə </w:t>
      </w:r>
      <w:r w:rsidRPr="00CF72EF">
        <w:rPr>
          <w:sz w:val="24"/>
          <w:szCs w:val="24"/>
          <w:lang w:val="az-Latn-AZ"/>
        </w:rPr>
        <w:t>rast gəlinmir</w:t>
      </w:r>
      <w:r w:rsidRPr="00CF72EF">
        <w:rPr>
          <w:sz w:val="24"/>
          <w:szCs w:val="24"/>
        </w:rPr>
        <w:t>. Cinsin növ tərkibində qeyd olunan 3 kol bitkisi (</w:t>
      </w:r>
      <w:r w:rsidRPr="00CF72EF">
        <w:rPr>
          <w:sz w:val="24"/>
          <w:szCs w:val="24"/>
          <w:lang w:val="az-Latn-AZ"/>
        </w:rPr>
        <w:t>8,57</w:t>
      </w:r>
      <w:r w:rsidRPr="00CF72EF">
        <w:rPr>
          <w:sz w:val="24"/>
          <w:szCs w:val="24"/>
        </w:rPr>
        <w:t xml:space="preserve">%) </w:t>
      </w:r>
      <w:r w:rsidRPr="00CF72EF">
        <w:rPr>
          <w:sz w:val="24"/>
          <w:szCs w:val="24"/>
          <w:lang w:val="az-Latn-AZ"/>
        </w:rPr>
        <w:t>n</w:t>
      </w:r>
      <w:r w:rsidRPr="00CF72EF">
        <w:rPr>
          <w:sz w:val="24"/>
          <w:szCs w:val="24"/>
        </w:rPr>
        <w:t>anofan</w:t>
      </w:r>
      <w:r w:rsidRPr="00CF72EF">
        <w:rPr>
          <w:sz w:val="24"/>
          <w:szCs w:val="24"/>
          <w:lang w:val="az-Latn-AZ"/>
        </w:rPr>
        <w:t>ero</w:t>
      </w:r>
      <w:r w:rsidRPr="00CF72EF">
        <w:rPr>
          <w:sz w:val="24"/>
          <w:szCs w:val="24"/>
        </w:rPr>
        <w:t>fitlərə aid edilmişdir. Terofitlər 1</w:t>
      </w:r>
      <w:r w:rsidRPr="00CF72EF">
        <w:rPr>
          <w:sz w:val="24"/>
          <w:szCs w:val="24"/>
          <w:lang w:val="az-Latn-AZ"/>
        </w:rPr>
        <w:t>7</w:t>
      </w:r>
      <w:r w:rsidRPr="00CF72EF">
        <w:rPr>
          <w:sz w:val="24"/>
          <w:szCs w:val="24"/>
        </w:rPr>
        <w:t xml:space="preserve"> növü (48,</w:t>
      </w:r>
      <w:r w:rsidRPr="00CF72EF">
        <w:rPr>
          <w:sz w:val="24"/>
          <w:szCs w:val="24"/>
          <w:lang w:val="az-Latn-AZ"/>
        </w:rPr>
        <w:t>57</w:t>
      </w:r>
      <w:r w:rsidRPr="00CF72EF">
        <w:rPr>
          <w:sz w:val="24"/>
          <w:szCs w:val="24"/>
        </w:rPr>
        <w:t xml:space="preserve">%) birləşdirir və növ sayına görə birinci </w:t>
      </w:r>
      <w:r w:rsidRPr="00CF72EF">
        <w:rPr>
          <w:sz w:val="24"/>
          <w:szCs w:val="24"/>
          <w:lang w:val="az-Latn-AZ"/>
        </w:rPr>
        <w:t>y</w:t>
      </w:r>
      <w:r w:rsidRPr="00CF72EF">
        <w:rPr>
          <w:sz w:val="24"/>
          <w:szCs w:val="24"/>
        </w:rPr>
        <w:t xml:space="preserve">eri tutur. </w:t>
      </w:r>
      <w:r w:rsidR="00386A29" w:rsidRPr="00CF72EF">
        <w:rPr>
          <w:sz w:val="24"/>
          <w:szCs w:val="24"/>
        </w:rPr>
        <w:t xml:space="preserve">Hemikriptofitlər </w:t>
      </w:r>
      <w:r w:rsidR="00386A29" w:rsidRPr="00CF72EF">
        <w:rPr>
          <w:sz w:val="24"/>
          <w:szCs w:val="24"/>
          <w:lang w:val="az-Latn-AZ"/>
        </w:rPr>
        <w:t>9</w:t>
      </w:r>
      <w:r w:rsidR="000C26B0" w:rsidRPr="00CF72EF">
        <w:rPr>
          <w:sz w:val="24"/>
          <w:szCs w:val="24"/>
        </w:rPr>
        <w:t xml:space="preserve"> növlə </w:t>
      </w:r>
      <w:r w:rsidR="00386A29" w:rsidRPr="00CF72EF">
        <w:rPr>
          <w:sz w:val="24"/>
          <w:szCs w:val="24"/>
        </w:rPr>
        <w:t>(2</w:t>
      </w:r>
      <w:r w:rsidR="00386A29" w:rsidRPr="00CF72EF">
        <w:rPr>
          <w:sz w:val="24"/>
          <w:szCs w:val="24"/>
          <w:lang w:val="az-Latn-AZ"/>
        </w:rPr>
        <w:t>5,71</w:t>
      </w:r>
      <w:r w:rsidR="00386A29" w:rsidRPr="00CF72EF">
        <w:rPr>
          <w:sz w:val="24"/>
          <w:szCs w:val="24"/>
        </w:rPr>
        <w:t>%) ikin</w:t>
      </w:r>
      <w:r w:rsidR="00386A29" w:rsidRPr="00CF72EF">
        <w:rPr>
          <w:sz w:val="24"/>
          <w:szCs w:val="24"/>
          <w:lang w:val="az-Latn-AZ"/>
        </w:rPr>
        <w:t>c</w:t>
      </w:r>
      <w:r w:rsidR="00386A29" w:rsidRPr="00CF72EF">
        <w:rPr>
          <w:sz w:val="24"/>
          <w:szCs w:val="24"/>
        </w:rPr>
        <w:t xml:space="preserve">i yerdə dayanır. </w:t>
      </w:r>
      <w:r w:rsidRPr="00CF72EF">
        <w:rPr>
          <w:sz w:val="24"/>
          <w:szCs w:val="24"/>
        </w:rPr>
        <w:t xml:space="preserve">Xamefitlərə </w:t>
      </w:r>
      <w:r w:rsidR="00386A29" w:rsidRPr="00CF72EF">
        <w:rPr>
          <w:sz w:val="24"/>
          <w:szCs w:val="24"/>
        </w:rPr>
        <w:t>5 növ (1</w:t>
      </w:r>
      <w:r w:rsidR="00386A29" w:rsidRPr="00CF72EF">
        <w:rPr>
          <w:sz w:val="24"/>
          <w:szCs w:val="24"/>
          <w:lang w:val="az-Latn-AZ"/>
        </w:rPr>
        <w:t>4,29</w:t>
      </w:r>
      <w:r w:rsidR="00386A29" w:rsidRPr="00CF72EF">
        <w:rPr>
          <w:sz w:val="24"/>
          <w:szCs w:val="24"/>
        </w:rPr>
        <w:t>%) yarımkol və kolcuqlar aid edil</w:t>
      </w:r>
      <w:r w:rsidR="00386A29" w:rsidRPr="00CF72EF">
        <w:rPr>
          <w:sz w:val="24"/>
          <w:szCs w:val="24"/>
          <w:lang w:val="az-Latn-AZ"/>
        </w:rPr>
        <w:t>mişdir.</w:t>
      </w:r>
      <w:r w:rsidRPr="00CF72EF">
        <w:rPr>
          <w:sz w:val="24"/>
          <w:szCs w:val="24"/>
        </w:rPr>
        <w:t xml:space="preserve"> Kriptofitlərə cəmi 1 növ (</w:t>
      </w:r>
      <w:r w:rsidRPr="00CF72EF">
        <w:rPr>
          <w:sz w:val="24"/>
          <w:szCs w:val="24"/>
          <w:lang w:val="az-Latn-AZ"/>
        </w:rPr>
        <w:t>2,86</w:t>
      </w:r>
      <w:r w:rsidRPr="00CF72EF">
        <w:rPr>
          <w:sz w:val="24"/>
          <w:szCs w:val="24"/>
        </w:rPr>
        <w:t xml:space="preserve"> %) </w:t>
      </w:r>
      <w:r w:rsidRPr="00CF72EF">
        <w:rPr>
          <w:i/>
          <w:sz w:val="24"/>
          <w:szCs w:val="24"/>
        </w:rPr>
        <w:t>Euphorbia</w:t>
      </w:r>
      <w:r w:rsidRPr="00CF72EF">
        <w:rPr>
          <w:i/>
          <w:sz w:val="24"/>
          <w:szCs w:val="24"/>
          <w:lang w:val="az-Latn-AZ"/>
        </w:rPr>
        <w:t xml:space="preserve"> condylocarpa </w:t>
      </w:r>
      <w:r w:rsidRPr="00CF72EF">
        <w:rPr>
          <w:sz w:val="24"/>
          <w:szCs w:val="24"/>
          <w:lang w:val="az-Latn-AZ"/>
        </w:rPr>
        <w:t>növü</w:t>
      </w:r>
      <w:r w:rsidRPr="00CF72EF">
        <w:rPr>
          <w:sz w:val="24"/>
          <w:szCs w:val="24"/>
        </w:rPr>
        <w:t xml:space="preserve"> </w:t>
      </w:r>
      <w:r w:rsidRPr="00CF72EF">
        <w:rPr>
          <w:sz w:val="24"/>
          <w:szCs w:val="24"/>
          <w:lang w:val="az-Latn-AZ"/>
        </w:rPr>
        <w:t>aiddir</w:t>
      </w:r>
      <w:r w:rsidRPr="00CF72EF">
        <w:rPr>
          <w:sz w:val="24"/>
          <w:szCs w:val="24"/>
        </w:rPr>
        <w:t>.</w:t>
      </w:r>
    </w:p>
    <w:p w:rsidR="006E2D1C" w:rsidRPr="00CF72EF" w:rsidRDefault="006E2D1C" w:rsidP="00031CE1">
      <w:pPr>
        <w:ind w:firstLine="170"/>
        <w:jc w:val="both"/>
        <w:rPr>
          <w:sz w:val="24"/>
          <w:szCs w:val="24"/>
          <w:lang w:val="az-Latn-AZ"/>
        </w:rPr>
      </w:pPr>
      <w:r w:rsidRPr="00CF72EF">
        <w:rPr>
          <w:sz w:val="24"/>
          <w:szCs w:val="24"/>
          <w:lang w:val="az-Latn-AZ"/>
        </w:rPr>
        <w:lastRenderedPageBreak/>
        <w:t>Bitkilərin hə</w:t>
      </w:r>
      <w:r w:rsidR="00C55FE7" w:rsidRPr="00CF72EF">
        <w:rPr>
          <w:sz w:val="24"/>
          <w:szCs w:val="24"/>
          <w:lang w:val="az-Latn-AZ"/>
        </w:rPr>
        <w:t xml:space="preserve">yatında torpaq-iqlim faktorlarının rolu da </w:t>
      </w:r>
      <w:r w:rsidRPr="00CF72EF">
        <w:rPr>
          <w:sz w:val="24"/>
          <w:szCs w:val="24"/>
          <w:lang w:val="az-Latn-AZ"/>
        </w:rPr>
        <w:t>öyrənilmişdir.</w:t>
      </w:r>
      <w:r w:rsidR="00C55FE7" w:rsidRPr="00CF72EF">
        <w:rPr>
          <w:sz w:val="24"/>
          <w:szCs w:val="24"/>
          <w:lang w:val="az-Latn-AZ"/>
        </w:rPr>
        <w:t xml:space="preserve"> </w:t>
      </w:r>
      <w:r w:rsidRPr="00CF72EF">
        <w:rPr>
          <w:sz w:val="24"/>
          <w:szCs w:val="24"/>
          <w:lang w:val="az-Latn-AZ"/>
        </w:rPr>
        <w:t>Naxçıvan MR-də yayılan Süddüyənkimilərə daxil olan bitkilər işiğa, rütubətə və qida maddələrinə münasibətinə görə 3 eko-bioloji qrupa və 14 yarımqrupa ayrılmışdır.</w:t>
      </w:r>
      <w:r w:rsidR="00C55FE7" w:rsidRPr="00CF72EF">
        <w:rPr>
          <w:sz w:val="24"/>
          <w:szCs w:val="24"/>
          <w:lang w:val="az-Latn-AZ"/>
        </w:rPr>
        <w:t xml:space="preserve"> </w:t>
      </w:r>
      <w:r w:rsidRPr="00CF72EF">
        <w:rPr>
          <w:sz w:val="24"/>
          <w:szCs w:val="24"/>
          <w:lang w:val="az-Latn-AZ"/>
        </w:rPr>
        <w:t xml:space="preserve">İşığa münasibətinə görə </w:t>
      </w:r>
      <w:r w:rsidR="00C55FE7" w:rsidRPr="00CF72EF">
        <w:rPr>
          <w:sz w:val="24"/>
          <w:szCs w:val="24"/>
          <w:lang w:val="az-Latn-AZ"/>
        </w:rPr>
        <w:t>h</w:t>
      </w:r>
      <w:r w:rsidRPr="00CF72EF">
        <w:rPr>
          <w:sz w:val="24"/>
          <w:szCs w:val="24"/>
          <w:lang w:val="az-Latn-AZ"/>
        </w:rPr>
        <w:t xml:space="preserve">eliofitlər 17 növlə (48,6%), rütubətə münasibətinə görə kserofitlər 14 növlə (40 %), qidalı maddələrə münasibətinə görə </w:t>
      </w:r>
      <w:r w:rsidR="00C55FE7" w:rsidRPr="00CF72EF">
        <w:rPr>
          <w:sz w:val="24"/>
          <w:szCs w:val="24"/>
          <w:lang w:val="az-Latn-AZ"/>
        </w:rPr>
        <w:t>b</w:t>
      </w:r>
      <w:r w:rsidRPr="00CF72EF">
        <w:rPr>
          <w:sz w:val="24"/>
          <w:szCs w:val="24"/>
          <w:lang w:val="az-Latn-AZ"/>
        </w:rPr>
        <w:t xml:space="preserve">azofillər 12 növlə (34,2%) üstünlük təşkil edirlər. </w:t>
      </w:r>
    </w:p>
    <w:p w:rsidR="009D6A51" w:rsidRPr="00CF72EF" w:rsidRDefault="006E2D1C" w:rsidP="00C55FE7">
      <w:pPr>
        <w:ind w:firstLine="170"/>
        <w:jc w:val="both"/>
        <w:rPr>
          <w:sz w:val="24"/>
          <w:szCs w:val="28"/>
          <w:lang w:val="az-Latn-AZ"/>
        </w:rPr>
      </w:pPr>
      <w:r w:rsidRPr="00CF72EF">
        <w:rPr>
          <w:b/>
          <w:sz w:val="24"/>
          <w:szCs w:val="24"/>
          <w:lang w:val="az-Latn-AZ"/>
        </w:rPr>
        <w:t>4.3. Süddüyənkimilər fəsiləsi bitkilərinin şaquli zonallıqlar üzrə yayılma qanunauyğunluğu və növ zənginliyi.</w:t>
      </w:r>
      <w:r w:rsidRPr="00CF72EF">
        <w:rPr>
          <w:sz w:val="24"/>
          <w:szCs w:val="24"/>
          <w:lang w:val="az-Latn-AZ"/>
        </w:rPr>
        <w:t xml:space="preserve"> </w:t>
      </w:r>
      <w:r w:rsidR="009D6A51" w:rsidRPr="00CF72EF">
        <w:rPr>
          <w:sz w:val="24"/>
          <w:szCs w:val="28"/>
          <w:lang w:val="az-Latn-AZ"/>
        </w:rPr>
        <w:t xml:space="preserve">Aparılan geobotaniki tədqiqatlardan məlum olur ki, əsasən kserofit bitkilərdən ibarət olan Süddüyənkimilərə daha çox quru, yaxşı işıqla təmin olunmuş ərazilərdə rast gəlinir. Bu baxımdan birinci yerdə düzən, aşağı və orta dağ qurşaqları, ikinci yerdə dağətəyi, yuxarı dağ qurşağı və üçüncü yerdə yüksək dağ qurşağı dayanır. Yalnız bir növə subnival qurşağın aşağı sərhədlərində də rast gəlinir. Onlar düzənlik ərazilərdən başlayaraq subalp, alp qurşaqlarındakı müxtəlif bitkilik tiplərində komponent, dominant və subdominant kimi yayılmışdırlar. Ərazidə bəzi süddüyən növləri daha yüksək dağ qurşaqlarında yayıldığı toplanılan faktik materiallarla sübut olunmuşdur. </w:t>
      </w:r>
    </w:p>
    <w:p w:rsidR="006E2D1C" w:rsidRPr="00CF72EF" w:rsidRDefault="00C55FE7" w:rsidP="00C55FE7">
      <w:pPr>
        <w:ind w:firstLine="170"/>
        <w:jc w:val="both"/>
        <w:rPr>
          <w:sz w:val="24"/>
          <w:szCs w:val="24"/>
          <w:lang w:val="az-Latn-AZ"/>
        </w:rPr>
      </w:pPr>
      <w:r w:rsidRPr="00CF72EF">
        <w:rPr>
          <w:sz w:val="24"/>
          <w:szCs w:val="24"/>
          <w:lang w:val="az-Latn-AZ"/>
        </w:rPr>
        <w:t xml:space="preserve">Muxtar </w:t>
      </w:r>
      <w:r w:rsidR="000639FD" w:rsidRPr="00CF72EF">
        <w:rPr>
          <w:sz w:val="24"/>
          <w:szCs w:val="24"/>
          <w:lang w:val="az-Latn-AZ"/>
        </w:rPr>
        <w:t>R</w:t>
      </w:r>
      <w:r w:rsidR="006E2D1C" w:rsidRPr="00CF72EF">
        <w:rPr>
          <w:sz w:val="24"/>
          <w:szCs w:val="24"/>
          <w:lang w:val="az-Latn-AZ"/>
        </w:rPr>
        <w:t>espublikanın özünəməxsus torpaq-iqlim amillərinin, coğrafi vəziyyətinin, oroqrafiyasının müxtəlifliyindən asılı olaraq, yabanı süddüyən növləri ayrı-ayrı hündürlük qurşaqlarında qeyri-bərabər paylanmışdır</w:t>
      </w:r>
      <w:r w:rsidRPr="00CF72EF">
        <w:rPr>
          <w:sz w:val="24"/>
          <w:szCs w:val="24"/>
          <w:lang w:val="az-Latn-AZ"/>
        </w:rPr>
        <w:t>: d</w:t>
      </w:r>
      <w:r w:rsidR="006E2D1C" w:rsidRPr="00CF72EF">
        <w:rPr>
          <w:sz w:val="24"/>
          <w:szCs w:val="24"/>
          <w:lang w:val="az-Latn-AZ"/>
        </w:rPr>
        <w:t xml:space="preserve">üzən ərazilərdə - 10 (28,6%), dağətəyi qurşaqda - 1 (2,9%), aşağı dağ qurşağında - 11 (31,4%), orta dağ qurşağında - 6 (17,1%), yuxarı dağ qurşağında - 4 (11,4%), subalp dağ qurşağında  2  (5,7%),  alp və subnival dağ qurşaqlarında isə nadir halda subalp dağ qurşağından gəlmə 1 (2,9%) növə rast gəlinmişdir.  </w:t>
      </w:r>
    </w:p>
    <w:p w:rsidR="006E2D1C" w:rsidRDefault="00553BCF" w:rsidP="00031CE1">
      <w:pPr>
        <w:ind w:firstLine="170"/>
        <w:jc w:val="both"/>
        <w:rPr>
          <w:sz w:val="24"/>
          <w:szCs w:val="24"/>
          <w:lang w:val="az-Latn-AZ"/>
        </w:rPr>
      </w:pPr>
      <w:r w:rsidRPr="00CF72EF">
        <w:rPr>
          <w:sz w:val="24"/>
          <w:szCs w:val="24"/>
          <w:lang w:val="az-Latn-AZ"/>
        </w:rPr>
        <w:t>Qurşaqlar üzrə müqayisəli təhlil üçün fəsilə</w:t>
      </w:r>
      <w:r w:rsidR="006E2D1C" w:rsidRPr="00CF72EF">
        <w:rPr>
          <w:sz w:val="24"/>
          <w:szCs w:val="24"/>
          <w:lang w:val="az-Latn-AZ"/>
        </w:rPr>
        <w:t>nin</w:t>
      </w:r>
      <w:r w:rsidRPr="00CF72EF">
        <w:rPr>
          <w:sz w:val="24"/>
          <w:szCs w:val="24"/>
          <w:lang w:val="az-Latn-AZ"/>
        </w:rPr>
        <w:t xml:space="preserve"> bəzi nümayəndələrinin </w:t>
      </w:r>
      <w:r w:rsidR="006E2D1C" w:rsidRPr="00CF72EF">
        <w:rPr>
          <w:sz w:val="24"/>
          <w:szCs w:val="24"/>
          <w:lang w:val="az-Latn-AZ"/>
        </w:rPr>
        <w:t xml:space="preserve">növ zənginliyi </w:t>
      </w:r>
      <w:r w:rsidRPr="00CF72EF">
        <w:rPr>
          <w:sz w:val="24"/>
          <w:szCs w:val="24"/>
          <w:lang w:val="az-Latn-AZ"/>
        </w:rPr>
        <w:t>qiymətləndirilmişdir: Babək rayonunda Böyükdüz düzənliyi (</w:t>
      </w:r>
      <w:r w:rsidRPr="00CF72EF">
        <w:rPr>
          <w:i/>
          <w:sz w:val="24"/>
          <w:szCs w:val="24"/>
          <w:lang w:val="az-Latn-AZ"/>
        </w:rPr>
        <w:t>E</w:t>
      </w:r>
      <w:r w:rsidR="000639FD" w:rsidRPr="00CF72EF">
        <w:rPr>
          <w:i/>
          <w:sz w:val="24"/>
          <w:szCs w:val="24"/>
          <w:lang w:val="az-Latn-AZ"/>
        </w:rPr>
        <w:t xml:space="preserve">uphorbia </w:t>
      </w:r>
      <w:r w:rsidRPr="00CF72EF">
        <w:rPr>
          <w:i/>
          <w:sz w:val="24"/>
          <w:szCs w:val="24"/>
          <w:lang w:val="az-Latn-AZ"/>
        </w:rPr>
        <w:t>seguieriana</w:t>
      </w:r>
      <w:r w:rsidRPr="00CF72EF">
        <w:rPr>
          <w:sz w:val="24"/>
          <w:szCs w:val="24"/>
          <w:lang w:val="az-Latn-AZ"/>
        </w:rPr>
        <w:t>); Naxçıvan düzənliyi (</w:t>
      </w:r>
      <w:r w:rsidR="000639FD" w:rsidRPr="00CF72EF">
        <w:rPr>
          <w:i/>
          <w:sz w:val="24"/>
          <w:szCs w:val="24"/>
          <w:lang w:val="az-Latn-AZ"/>
        </w:rPr>
        <w:t xml:space="preserve">Euphorbia </w:t>
      </w:r>
      <w:r w:rsidRPr="00CF72EF">
        <w:rPr>
          <w:i/>
          <w:sz w:val="24"/>
          <w:szCs w:val="24"/>
          <w:lang w:val="az-Latn-AZ"/>
        </w:rPr>
        <w:t>granulata</w:t>
      </w:r>
      <w:r w:rsidRPr="00CF72EF">
        <w:rPr>
          <w:sz w:val="24"/>
          <w:szCs w:val="24"/>
          <w:lang w:val="az-Latn-AZ"/>
        </w:rPr>
        <w:t>); Culfa rayonunda Gülüstan düzənliyi (</w:t>
      </w:r>
      <w:r w:rsidR="000639FD" w:rsidRPr="00CF72EF">
        <w:rPr>
          <w:i/>
          <w:sz w:val="24"/>
          <w:szCs w:val="24"/>
          <w:lang w:val="az-Latn-AZ"/>
        </w:rPr>
        <w:t xml:space="preserve">Euphorbia </w:t>
      </w:r>
      <w:r w:rsidRPr="00CF72EF">
        <w:rPr>
          <w:i/>
          <w:sz w:val="24"/>
          <w:szCs w:val="24"/>
          <w:lang w:val="az-Latn-AZ"/>
        </w:rPr>
        <w:t>marschalliana</w:t>
      </w:r>
      <w:r w:rsidRPr="00CF72EF">
        <w:rPr>
          <w:sz w:val="24"/>
          <w:szCs w:val="24"/>
          <w:lang w:val="az-Latn-AZ"/>
        </w:rPr>
        <w:t>); Ordubad rayonunda Yaycı və Dəstə düzənlikləri (</w:t>
      </w:r>
      <w:r w:rsidR="000639FD" w:rsidRPr="00CF72EF">
        <w:rPr>
          <w:i/>
          <w:sz w:val="24"/>
          <w:szCs w:val="24"/>
          <w:lang w:val="az-Latn-AZ"/>
        </w:rPr>
        <w:t xml:space="preserve">Euphorbia </w:t>
      </w:r>
      <w:r w:rsidRPr="00CF72EF">
        <w:rPr>
          <w:i/>
          <w:sz w:val="24"/>
          <w:szCs w:val="24"/>
          <w:lang w:val="az-Latn-AZ"/>
        </w:rPr>
        <w:t>helioscopia</w:t>
      </w:r>
      <w:r w:rsidRPr="00CF72EF">
        <w:rPr>
          <w:sz w:val="24"/>
          <w:szCs w:val="24"/>
          <w:lang w:val="az-Latn-AZ"/>
        </w:rPr>
        <w:t>); Biçənək-Batabat ərazisində (</w:t>
      </w:r>
      <w:r w:rsidR="000639FD" w:rsidRPr="00CF72EF">
        <w:rPr>
          <w:i/>
          <w:sz w:val="24"/>
          <w:szCs w:val="24"/>
          <w:lang w:val="az-Latn-AZ"/>
        </w:rPr>
        <w:t xml:space="preserve">Euphorbia </w:t>
      </w:r>
      <w:r w:rsidRPr="00CF72EF">
        <w:rPr>
          <w:i/>
          <w:sz w:val="24"/>
          <w:szCs w:val="24"/>
          <w:lang w:val="az-Latn-AZ"/>
        </w:rPr>
        <w:t>iberica</w:t>
      </w:r>
      <w:r w:rsidRPr="00CF72EF">
        <w:rPr>
          <w:sz w:val="24"/>
          <w:szCs w:val="24"/>
          <w:lang w:val="az-Latn-AZ"/>
        </w:rPr>
        <w:t>)</w:t>
      </w:r>
      <w:r w:rsidR="001D75F7" w:rsidRPr="00CF72EF">
        <w:rPr>
          <w:sz w:val="24"/>
          <w:szCs w:val="24"/>
          <w:lang w:val="az-Latn-AZ"/>
        </w:rPr>
        <w:t xml:space="preserve"> (cəd.3</w:t>
      </w:r>
      <w:r w:rsidRPr="00CF72EF">
        <w:rPr>
          <w:sz w:val="24"/>
          <w:szCs w:val="24"/>
          <w:lang w:val="az-Latn-AZ"/>
        </w:rPr>
        <w:t>)</w:t>
      </w:r>
      <w:r w:rsidR="006E2D1C" w:rsidRPr="00CF72EF">
        <w:rPr>
          <w:sz w:val="24"/>
          <w:szCs w:val="24"/>
          <w:lang w:val="az-Latn-AZ"/>
        </w:rPr>
        <w:t xml:space="preserve">. </w:t>
      </w:r>
    </w:p>
    <w:p w:rsidR="00D053E7" w:rsidRDefault="00D053E7" w:rsidP="00031CE1">
      <w:pPr>
        <w:ind w:firstLine="170"/>
        <w:jc w:val="both"/>
        <w:rPr>
          <w:sz w:val="24"/>
          <w:szCs w:val="24"/>
          <w:lang w:val="az-Latn-AZ"/>
        </w:rPr>
      </w:pPr>
    </w:p>
    <w:p w:rsidR="004A7561" w:rsidRDefault="004A7561" w:rsidP="00031CE1">
      <w:pPr>
        <w:ind w:firstLine="170"/>
        <w:jc w:val="right"/>
        <w:rPr>
          <w:b/>
          <w:sz w:val="6"/>
          <w:szCs w:val="24"/>
          <w:lang w:val="az-Latn-AZ"/>
        </w:rPr>
      </w:pPr>
    </w:p>
    <w:p w:rsidR="00674EA4" w:rsidRDefault="00674EA4" w:rsidP="00031CE1">
      <w:pPr>
        <w:ind w:firstLine="170"/>
        <w:jc w:val="right"/>
        <w:rPr>
          <w:b/>
          <w:sz w:val="6"/>
          <w:szCs w:val="24"/>
          <w:lang w:val="az-Latn-AZ"/>
        </w:rPr>
      </w:pPr>
    </w:p>
    <w:p w:rsidR="00674EA4" w:rsidRDefault="00674EA4" w:rsidP="00031CE1">
      <w:pPr>
        <w:ind w:firstLine="170"/>
        <w:jc w:val="right"/>
        <w:rPr>
          <w:b/>
          <w:sz w:val="6"/>
          <w:szCs w:val="24"/>
          <w:lang w:val="az-Latn-AZ"/>
        </w:rPr>
      </w:pPr>
    </w:p>
    <w:p w:rsidR="006E2D1C" w:rsidRPr="00CF72EF" w:rsidRDefault="001D75F7" w:rsidP="00031CE1">
      <w:pPr>
        <w:ind w:firstLine="170"/>
        <w:jc w:val="right"/>
        <w:rPr>
          <w:b/>
          <w:sz w:val="24"/>
          <w:szCs w:val="24"/>
          <w:lang w:val="az-Latn-AZ"/>
        </w:rPr>
      </w:pPr>
      <w:r w:rsidRPr="00CF72EF">
        <w:rPr>
          <w:b/>
          <w:sz w:val="24"/>
          <w:szCs w:val="24"/>
          <w:lang w:val="az-Latn-AZ"/>
        </w:rPr>
        <w:lastRenderedPageBreak/>
        <w:t>Cədvəl 3</w:t>
      </w:r>
    </w:p>
    <w:p w:rsidR="006E2D1C" w:rsidRPr="00CF72EF" w:rsidRDefault="006E2D1C" w:rsidP="00031CE1">
      <w:pPr>
        <w:ind w:firstLine="170"/>
        <w:jc w:val="center"/>
        <w:rPr>
          <w:b/>
          <w:sz w:val="24"/>
          <w:szCs w:val="24"/>
          <w:lang w:val="az-Latn-AZ"/>
        </w:rPr>
      </w:pPr>
      <w:r w:rsidRPr="00CF72EF">
        <w:rPr>
          <w:b/>
          <w:sz w:val="24"/>
          <w:szCs w:val="24"/>
          <w:lang w:val="az-Latn-AZ"/>
        </w:rPr>
        <w:t>Süddüyənkimlər fəsiləsinin bəzi ərazilərdə növ zənginliyinin qiymətləndirilməsi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133"/>
        <w:gridCol w:w="1485"/>
        <w:gridCol w:w="1593"/>
      </w:tblGrid>
      <w:tr w:rsidR="006E2D1C" w:rsidRPr="00CF72EF" w:rsidTr="00BB5F71">
        <w:trPr>
          <w:trHeight w:val="455"/>
          <w:jc w:val="center"/>
        </w:trPr>
        <w:tc>
          <w:tcPr>
            <w:tcW w:w="2077"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Regionlar</w:t>
            </w:r>
          </w:p>
        </w:tc>
        <w:tc>
          <w:tcPr>
            <w:tcW w:w="113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Növlərin sаyı</w:t>
            </w:r>
          </w:p>
        </w:tc>
        <w:tc>
          <w:tcPr>
            <w:tcW w:w="1485"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Fərdlərin ümumi sаyı</w:t>
            </w:r>
          </w:p>
        </w:tc>
        <w:tc>
          <w:tcPr>
            <w:tcW w:w="159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ind w:left="-81" w:right="-44"/>
              <w:jc w:val="center"/>
              <w:rPr>
                <w:lang w:val="az-Latn-AZ"/>
              </w:rPr>
            </w:pPr>
            <w:r w:rsidRPr="00CF72EF">
              <w:rPr>
                <w:lang w:val="az-Latn-AZ"/>
              </w:rPr>
              <w:t>Növ zənginliyi indeksi</w:t>
            </w:r>
          </w:p>
        </w:tc>
      </w:tr>
      <w:tr w:rsidR="006E2D1C" w:rsidRPr="00CF72EF" w:rsidTr="00BB5F71">
        <w:trPr>
          <w:trHeight w:val="227"/>
          <w:jc w:val="center"/>
        </w:trPr>
        <w:tc>
          <w:tcPr>
            <w:tcW w:w="2077" w:type="dxa"/>
            <w:tcBorders>
              <w:top w:val="single" w:sz="4" w:space="0" w:color="auto"/>
              <w:left w:val="single" w:sz="4" w:space="0" w:color="auto"/>
              <w:bottom w:val="single" w:sz="4" w:space="0" w:color="auto"/>
              <w:right w:val="single" w:sz="4" w:space="0" w:color="auto"/>
            </w:tcBorders>
            <w:hideMark/>
          </w:tcPr>
          <w:p w:rsidR="006E2D1C" w:rsidRPr="00CF72EF" w:rsidRDefault="006E2D1C" w:rsidP="00553BCF">
            <w:pPr>
              <w:jc w:val="both"/>
              <w:rPr>
                <w:lang w:val="az-Latn-AZ"/>
              </w:rPr>
            </w:pPr>
            <w:r w:rsidRPr="00CF72EF">
              <w:rPr>
                <w:lang w:val="az-Latn-AZ"/>
              </w:rPr>
              <w:t>Böyükdüz</w:t>
            </w:r>
          </w:p>
        </w:tc>
        <w:tc>
          <w:tcPr>
            <w:tcW w:w="113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13</w:t>
            </w:r>
          </w:p>
        </w:tc>
        <w:tc>
          <w:tcPr>
            <w:tcW w:w="1485"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98</w:t>
            </w:r>
          </w:p>
        </w:tc>
        <w:tc>
          <w:tcPr>
            <w:tcW w:w="159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1,31</w:t>
            </w:r>
          </w:p>
        </w:tc>
      </w:tr>
      <w:tr w:rsidR="006E2D1C" w:rsidRPr="00CF72EF" w:rsidTr="00BB5F71">
        <w:trPr>
          <w:trHeight w:val="227"/>
          <w:jc w:val="center"/>
        </w:trPr>
        <w:tc>
          <w:tcPr>
            <w:tcW w:w="2077" w:type="dxa"/>
            <w:tcBorders>
              <w:top w:val="single" w:sz="4" w:space="0" w:color="auto"/>
              <w:left w:val="single" w:sz="4" w:space="0" w:color="auto"/>
              <w:bottom w:val="single" w:sz="4" w:space="0" w:color="auto"/>
              <w:right w:val="single" w:sz="4" w:space="0" w:color="auto"/>
            </w:tcBorders>
            <w:hideMark/>
          </w:tcPr>
          <w:p w:rsidR="006E2D1C" w:rsidRPr="00CF72EF" w:rsidRDefault="006E2D1C" w:rsidP="00553BCF">
            <w:pPr>
              <w:jc w:val="both"/>
              <w:rPr>
                <w:lang w:val="az-Latn-AZ"/>
              </w:rPr>
            </w:pPr>
            <w:r w:rsidRPr="00CF72EF">
              <w:rPr>
                <w:lang w:val="az-Latn-AZ"/>
              </w:rPr>
              <w:t>Naxçıvan düzü</w:t>
            </w:r>
          </w:p>
        </w:tc>
        <w:tc>
          <w:tcPr>
            <w:tcW w:w="113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25</w:t>
            </w:r>
          </w:p>
        </w:tc>
        <w:tc>
          <w:tcPr>
            <w:tcW w:w="1485"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121</w:t>
            </w:r>
          </w:p>
        </w:tc>
        <w:tc>
          <w:tcPr>
            <w:tcW w:w="159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2,3</w:t>
            </w:r>
          </w:p>
        </w:tc>
      </w:tr>
      <w:tr w:rsidR="006E2D1C" w:rsidRPr="00CF72EF" w:rsidTr="00BB5F71">
        <w:trPr>
          <w:trHeight w:val="227"/>
          <w:jc w:val="center"/>
        </w:trPr>
        <w:tc>
          <w:tcPr>
            <w:tcW w:w="2077" w:type="dxa"/>
            <w:tcBorders>
              <w:top w:val="single" w:sz="4" w:space="0" w:color="auto"/>
              <w:left w:val="single" w:sz="4" w:space="0" w:color="auto"/>
              <w:bottom w:val="single" w:sz="4" w:space="0" w:color="auto"/>
              <w:right w:val="single" w:sz="4" w:space="0" w:color="auto"/>
            </w:tcBorders>
            <w:hideMark/>
          </w:tcPr>
          <w:p w:rsidR="006E2D1C" w:rsidRPr="00CF72EF" w:rsidRDefault="006E2D1C" w:rsidP="00553BCF">
            <w:pPr>
              <w:jc w:val="both"/>
              <w:rPr>
                <w:lang w:val="az-Latn-AZ"/>
              </w:rPr>
            </w:pPr>
            <w:r w:rsidRPr="00CF72EF">
              <w:rPr>
                <w:lang w:val="az-Latn-AZ"/>
              </w:rPr>
              <w:t xml:space="preserve">Gülüstan düzü  </w:t>
            </w:r>
          </w:p>
        </w:tc>
        <w:tc>
          <w:tcPr>
            <w:tcW w:w="113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22</w:t>
            </w:r>
          </w:p>
        </w:tc>
        <w:tc>
          <w:tcPr>
            <w:tcW w:w="1485"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110</w:t>
            </w:r>
          </w:p>
        </w:tc>
        <w:tc>
          <w:tcPr>
            <w:tcW w:w="159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2,1</w:t>
            </w:r>
          </w:p>
        </w:tc>
      </w:tr>
      <w:tr w:rsidR="006E2D1C" w:rsidRPr="00CF72EF" w:rsidTr="00BB5F71">
        <w:trPr>
          <w:trHeight w:val="227"/>
          <w:jc w:val="center"/>
        </w:trPr>
        <w:tc>
          <w:tcPr>
            <w:tcW w:w="2077" w:type="dxa"/>
            <w:tcBorders>
              <w:top w:val="single" w:sz="4" w:space="0" w:color="auto"/>
              <w:left w:val="single" w:sz="4" w:space="0" w:color="auto"/>
              <w:bottom w:val="single" w:sz="4" w:space="0" w:color="auto"/>
              <w:right w:val="single" w:sz="4" w:space="0" w:color="auto"/>
            </w:tcBorders>
            <w:hideMark/>
          </w:tcPr>
          <w:p w:rsidR="006E2D1C" w:rsidRPr="00CF72EF" w:rsidRDefault="006E2D1C" w:rsidP="00553BCF">
            <w:pPr>
              <w:jc w:val="both"/>
              <w:rPr>
                <w:lang w:val="az-Latn-AZ"/>
              </w:rPr>
            </w:pPr>
            <w:r w:rsidRPr="00CF72EF">
              <w:rPr>
                <w:lang w:val="az-Latn-AZ"/>
              </w:rPr>
              <w:t>Yaycı düzü</w:t>
            </w:r>
          </w:p>
        </w:tc>
        <w:tc>
          <w:tcPr>
            <w:tcW w:w="113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17</w:t>
            </w:r>
          </w:p>
        </w:tc>
        <w:tc>
          <w:tcPr>
            <w:tcW w:w="1485"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132</w:t>
            </w:r>
          </w:p>
        </w:tc>
        <w:tc>
          <w:tcPr>
            <w:tcW w:w="159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1,5</w:t>
            </w:r>
          </w:p>
        </w:tc>
      </w:tr>
      <w:tr w:rsidR="006E2D1C" w:rsidRPr="00CF72EF" w:rsidTr="00BB5F71">
        <w:trPr>
          <w:trHeight w:val="227"/>
          <w:jc w:val="center"/>
        </w:trPr>
        <w:tc>
          <w:tcPr>
            <w:tcW w:w="2077" w:type="dxa"/>
            <w:tcBorders>
              <w:top w:val="single" w:sz="4" w:space="0" w:color="auto"/>
              <w:left w:val="single" w:sz="4" w:space="0" w:color="auto"/>
              <w:bottom w:val="single" w:sz="4" w:space="0" w:color="auto"/>
              <w:right w:val="single" w:sz="4" w:space="0" w:color="auto"/>
            </w:tcBorders>
            <w:hideMark/>
          </w:tcPr>
          <w:p w:rsidR="006E2D1C" w:rsidRPr="00CF72EF" w:rsidRDefault="006E2D1C" w:rsidP="00553BCF">
            <w:pPr>
              <w:jc w:val="both"/>
              <w:rPr>
                <w:lang w:val="az-Latn-AZ"/>
              </w:rPr>
            </w:pPr>
            <w:r w:rsidRPr="00CF72EF">
              <w:rPr>
                <w:lang w:val="az-Latn-AZ"/>
              </w:rPr>
              <w:t xml:space="preserve">Dəstə düzü  </w:t>
            </w:r>
          </w:p>
        </w:tc>
        <w:tc>
          <w:tcPr>
            <w:tcW w:w="113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28</w:t>
            </w:r>
          </w:p>
        </w:tc>
        <w:tc>
          <w:tcPr>
            <w:tcW w:w="1485"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127</w:t>
            </w:r>
          </w:p>
        </w:tc>
        <w:tc>
          <w:tcPr>
            <w:tcW w:w="159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2,5</w:t>
            </w:r>
          </w:p>
        </w:tc>
      </w:tr>
      <w:tr w:rsidR="006E2D1C" w:rsidRPr="00CF72EF" w:rsidTr="00BB5F71">
        <w:trPr>
          <w:trHeight w:val="227"/>
          <w:jc w:val="center"/>
        </w:trPr>
        <w:tc>
          <w:tcPr>
            <w:tcW w:w="2077" w:type="dxa"/>
            <w:tcBorders>
              <w:top w:val="single" w:sz="4" w:space="0" w:color="auto"/>
              <w:left w:val="single" w:sz="4" w:space="0" w:color="auto"/>
              <w:bottom w:val="single" w:sz="4" w:space="0" w:color="auto"/>
              <w:right w:val="single" w:sz="4" w:space="0" w:color="auto"/>
            </w:tcBorders>
            <w:hideMark/>
          </w:tcPr>
          <w:p w:rsidR="006E2D1C" w:rsidRPr="00CF72EF" w:rsidRDefault="006E2D1C" w:rsidP="00553BCF">
            <w:pPr>
              <w:jc w:val="both"/>
              <w:rPr>
                <w:lang w:val="az-Latn-AZ"/>
              </w:rPr>
            </w:pPr>
            <w:r w:rsidRPr="00CF72EF">
              <w:rPr>
                <w:lang w:val="en-US"/>
              </w:rPr>
              <w:t>Biçənək-Batabat</w:t>
            </w:r>
          </w:p>
        </w:tc>
        <w:tc>
          <w:tcPr>
            <w:tcW w:w="113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35</w:t>
            </w:r>
          </w:p>
        </w:tc>
        <w:tc>
          <w:tcPr>
            <w:tcW w:w="1485"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165</w:t>
            </w:r>
          </w:p>
        </w:tc>
        <w:tc>
          <w:tcPr>
            <w:tcW w:w="1593" w:type="dxa"/>
            <w:tcBorders>
              <w:top w:val="single" w:sz="4" w:space="0" w:color="auto"/>
              <w:left w:val="single" w:sz="4" w:space="0" w:color="auto"/>
              <w:bottom w:val="single" w:sz="4" w:space="0" w:color="auto"/>
              <w:right w:val="single" w:sz="4" w:space="0" w:color="auto"/>
            </w:tcBorders>
            <w:hideMark/>
          </w:tcPr>
          <w:p w:rsidR="006E2D1C" w:rsidRPr="00CF72EF" w:rsidRDefault="006E2D1C" w:rsidP="00E1037B">
            <w:pPr>
              <w:jc w:val="center"/>
              <w:rPr>
                <w:lang w:val="az-Latn-AZ"/>
              </w:rPr>
            </w:pPr>
            <w:r w:rsidRPr="00CF72EF">
              <w:rPr>
                <w:lang w:val="az-Latn-AZ"/>
              </w:rPr>
              <w:t>2,9</w:t>
            </w:r>
          </w:p>
        </w:tc>
      </w:tr>
    </w:tbl>
    <w:p w:rsidR="00E75200" w:rsidRPr="00DD4589" w:rsidRDefault="00E75200" w:rsidP="00031CE1">
      <w:pPr>
        <w:ind w:firstLine="170"/>
        <w:jc w:val="both"/>
        <w:rPr>
          <w:sz w:val="16"/>
          <w:szCs w:val="24"/>
          <w:lang w:val="az-Latn-AZ"/>
        </w:rPr>
      </w:pPr>
    </w:p>
    <w:p w:rsidR="006E2D1C" w:rsidRDefault="006E2D1C" w:rsidP="00031CE1">
      <w:pPr>
        <w:ind w:firstLine="170"/>
        <w:jc w:val="both"/>
        <w:rPr>
          <w:sz w:val="24"/>
          <w:szCs w:val="24"/>
          <w:lang w:val="az-Latn-AZ"/>
        </w:rPr>
      </w:pPr>
      <w:r w:rsidRPr="00CF72EF">
        <w:rPr>
          <w:sz w:val="24"/>
          <w:szCs w:val="24"/>
          <w:lang w:val="az-Latn-AZ"/>
        </w:rPr>
        <w:t xml:space="preserve">Müəyyən edilmişdir ki, növ zənginliyi indeksi (2017-ci il) ən aşağı Böyükdüzdə </w:t>
      </w:r>
      <w:r w:rsidR="000639FD" w:rsidRPr="00CF72EF">
        <w:rPr>
          <w:i/>
          <w:sz w:val="24"/>
          <w:szCs w:val="24"/>
          <w:lang w:val="az-Latn-AZ"/>
        </w:rPr>
        <w:t>Euphorbia seguieriana</w:t>
      </w:r>
      <w:r w:rsidR="000639FD" w:rsidRPr="00CF72EF">
        <w:rPr>
          <w:sz w:val="24"/>
          <w:szCs w:val="24"/>
          <w:lang w:val="az-Latn-AZ"/>
        </w:rPr>
        <w:t xml:space="preserve"> </w:t>
      </w:r>
      <w:r w:rsidRPr="00CF72EF">
        <w:rPr>
          <w:sz w:val="24"/>
          <w:szCs w:val="24"/>
          <w:lang w:val="az-Latn-AZ"/>
        </w:rPr>
        <w:t>və Yaycı düzündə</w:t>
      </w:r>
      <w:r w:rsidR="000639FD" w:rsidRPr="00CF72EF">
        <w:rPr>
          <w:sz w:val="24"/>
          <w:szCs w:val="24"/>
          <w:lang w:val="az-Latn-AZ"/>
        </w:rPr>
        <w:t xml:space="preserve"> </w:t>
      </w:r>
      <w:r w:rsidR="000639FD" w:rsidRPr="00CF72EF">
        <w:rPr>
          <w:i/>
          <w:sz w:val="24"/>
          <w:szCs w:val="24"/>
          <w:lang w:val="az-Latn-AZ"/>
        </w:rPr>
        <w:t xml:space="preserve">Euphorbia helioscopia </w:t>
      </w:r>
      <w:r w:rsidR="000639FD" w:rsidRPr="00CF72EF">
        <w:rPr>
          <w:sz w:val="24"/>
          <w:szCs w:val="24"/>
          <w:lang w:val="az-Latn-AZ"/>
        </w:rPr>
        <w:t>növləri üçün</w:t>
      </w:r>
      <w:r w:rsidRPr="00CF72EF">
        <w:rPr>
          <w:sz w:val="24"/>
          <w:szCs w:val="24"/>
          <w:lang w:val="az-Latn-AZ"/>
        </w:rPr>
        <w:t xml:space="preserve"> uyğun olaraq 1,31 və 1,5 müşahidə olunur. Bu isə həmin ərazilərdə növ tətkibinin kasıblığını göstərir. Biçənək- Batabatda isə</w:t>
      </w:r>
      <w:r w:rsidR="000639FD" w:rsidRPr="00CF72EF">
        <w:rPr>
          <w:i/>
          <w:sz w:val="24"/>
          <w:szCs w:val="24"/>
          <w:lang w:val="az-Latn-AZ"/>
        </w:rPr>
        <w:t xml:space="preserve"> Euphorbia iberica </w:t>
      </w:r>
      <w:r w:rsidR="000639FD" w:rsidRPr="00CF72EF">
        <w:rPr>
          <w:sz w:val="24"/>
          <w:szCs w:val="24"/>
          <w:lang w:val="az-Latn-AZ"/>
        </w:rPr>
        <w:t>növünün</w:t>
      </w:r>
      <w:r w:rsidRPr="00CF72EF">
        <w:rPr>
          <w:sz w:val="24"/>
          <w:szCs w:val="24"/>
          <w:lang w:val="az-Latn-AZ"/>
        </w:rPr>
        <w:t xml:space="preserve"> növ zənginliyi indeksi 2,9 оlmuşdur. </w:t>
      </w:r>
      <w:r w:rsidR="00553BCF" w:rsidRPr="00CF72EF">
        <w:rPr>
          <w:sz w:val="24"/>
          <w:szCs w:val="24"/>
          <w:lang w:val="az-Latn-AZ"/>
        </w:rPr>
        <w:t xml:space="preserve">Quraq </w:t>
      </w:r>
      <w:r w:rsidRPr="00CF72EF">
        <w:rPr>
          <w:sz w:val="24"/>
          <w:szCs w:val="24"/>
          <w:lang w:val="az-Latn-AZ"/>
        </w:rPr>
        <w:t xml:space="preserve">düzənliklərdə növ zənginliyi kasıb, </w:t>
      </w:r>
      <w:r w:rsidR="00553BCF" w:rsidRPr="00CF72EF">
        <w:rPr>
          <w:sz w:val="24"/>
          <w:szCs w:val="24"/>
          <w:lang w:val="az-Latn-AZ"/>
        </w:rPr>
        <w:t xml:space="preserve">nisbətən </w:t>
      </w:r>
      <w:r w:rsidRPr="00CF72EF">
        <w:rPr>
          <w:sz w:val="24"/>
          <w:szCs w:val="24"/>
          <w:lang w:val="az-Latn-AZ"/>
        </w:rPr>
        <w:t xml:space="preserve">rütubətli dağlıq ərazilərdə yüksək və ya normaldır.  </w:t>
      </w:r>
    </w:p>
    <w:p w:rsidR="00DD4589" w:rsidRPr="00CF72EF" w:rsidRDefault="00DD4589" w:rsidP="00031CE1">
      <w:pPr>
        <w:ind w:firstLine="170"/>
        <w:jc w:val="both"/>
        <w:rPr>
          <w:sz w:val="24"/>
          <w:szCs w:val="24"/>
          <w:lang w:val="az-Latn-AZ"/>
        </w:rPr>
      </w:pPr>
    </w:p>
    <w:p w:rsidR="006E2D1C" w:rsidRPr="00CF72EF" w:rsidRDefault="006E2D1C" w:rsidP="00031CE1">
      <w:pPr>
        <w:ind w:firstLine="170"/>
        <w:jc w:val="center"/>
        <w:rPr>
          <w:b/>
          <w:sz w:val="24"/>
          <w:szCs w:val="24"/>
          <w:lang w:val="az-Latn-AZ"/>
        </w:rPr>
      </w:pPr>
      <w:r w:rsidRPr="00CF72EF">
        <w:rPr>
          <w:b/>
          <w:sz w:val="24"/>
          <w:szCs w:val="24"/>
          <w:lang w:val="az-Latn-AZ"/>
        </w:rPr>
        <w:t>V FƏSİL. NAXÇIVAN MUXTAR RESPUBLİKASINDA YAYILAN  SÜDDÜYƏNKİMİLƏR FƏSİLƏSİ NÖVLƏRİNİN FİTOSENOLOJİ XÜSUSİYYƏTLƏRİ</w:t>
      </w:r>
    </w:p>
    <w:p w:rsidR="00F71DB3" w:rsidRPr="00CF72EF" w:rsidRDefault="004A7561" w:rsidP="00F71DB3">
      <w:pPr>
        <w:ind w:firstLine="284"/>
        <w:jc w:val="both"/>
        <w:rPr>
          <w:sz w:val="24"/>
          <w:szCs w:val="28"/>
          <w:lang w:val="az-Latn-AZ"/>
        </w:rPr>
      </w:pPr>
      <w:r w:rsidRPr="00CF72EF">
        <w:rPr>
          <w:b/>
          <w:sz w:val="24"/>
          <w:szCs w:val="24"/>
          <w:lang w:val="az-Latn-AZ"/>
        </w:rPr>
        <w:t xml:space="preserve">5.1. </w:t>
      </w:r>
      <w:r w:rsidR="006E2D1C" w:rsidRPr="00CF72EF">
        <w:rPr>
          <w:b/>
          <w:sz w:val="24"/>
          <w:szCs w:val="24"/>
          <w:lang w:val="az-Latn-AZ"/>
        </w:rPr>
        <w:t>Süddüyənkimilər fəsiləsi növlərinin fitosenoloji tədqiqi və daxil olduqlar</w:t>
      </w:r>
      <w:r w:rsidR="00B4631F" w:rsidRPr="00CF72EF">
        <w:rPr>
          <w:b/>
          <w:sz w:val="24"/>
          <w:szCs w:val="24"/>
          <w:lang w:val="az-Latn-AZ"/>
        </w:rPr>
        <w:t xml:space="preserve">ı bitkilik tiplərinin təsnifatı. </w:t>
      </w:r>
      <w:r w:rsidR="00F71DB3" w:rsidRPr="00CF72EF">
        <w:rPr>
          <w:sz w:val="24"/>
          <w:szCs w:val="24"/>
          <w:lang w:val="az-Latn-AZ"/>
        </w:rPr>
        <w:t>Süddüyənkimilər fəsiləsinə daxil olan növlərin fitosenoloji xüsusiyyətlərinin tədqiqi və onların daxil olduqları bitkilik tiplərinin təsnifatının  müəyyənləşdirilməsi ərazinin bitkiliyinin müasir vəziyyətinin  öyrənilməsi baxımından olduqca mühüm rol oynayır.</w:t>
      </w:r>
      <w:r w:rsidR="00F71DB3" w:rsidRPr="00CF72EF">
        <w:rPr>
          <w:sz w:val="28"/>
          <w:szCs w:val="28"/>
          <w:lang w:val="az-Latn-AZ"/>
        </w:rPr>
        <w:t xml:space="preserve"> </w:t>
      </w:r>
      <w:r w:rsidR="00F71DB3" w:rsidRPr="00CF72EF">
        <w:rPr>
          <w:sz w:val="24"/>
          <w:szCs w:val="28"/>
          <w:lang w:val="az-Latn-AZ"/>
        </w:rPr>
        <w:t xml:space="preserve">Bitkiliyin mürəkkəbləşməsində və fizionomluğunda çox vaxt ayrı-ayrı fəsilələrin, cinslərin bolluğu deyil, ayrılıqda bitki növlərinin bolluğu və edifikatorluğu əsas rol oynayır. </w:t>
      </w:r>
    </w:p>
    <w:p w:rsidR="004A7561" w:rsidRPr="00CF72EF" w:rsidRDefault="00F71DB3" w:rsidP="00F71DB3">
      <w:pPr>
        <w:ind w:firstLine="284"/>
        <w:jc w:val="both"/>
        <w:rPr>
          <w:b/>
          <w:sz w:val="24"/>
          <w:szCs w:val="24"/>
          <w:lang w:val="az-Latn-AZ"/>
        </w:rPr>
      </w:pPr>
      <w:r w:rsidRPr="00CF72EF">
        <w:rPr>
          <w:sz w:val="24"/>
          <w:szCs w:val="24"/>
          <w:lang w:val="az-Latn-AZ"/>
        </w:rPr>
        <w:t xml:space="preserve">Tərəfimizdən </w:t>
      </w:r>
      <w:r w:rsidR="00227881" w:rsidRPr="00CF72EF">
        <w:rPr>
          <w:sz w:val="24"/>
          <w:szCs w:val="24"/>
          <w:lang w:val="az-Latn-AZ"/>
        </w:rPr>
        <w:t xml:space="preserve">Süddüyənkimilərin bitkilik tiplərində dominant, subdominant, yaxud komponent kimi iştirak etdikləri yay otlaqlarında, subalp çəmən və bozqırlarında bitkiliyin müasir </w:t>
      </w:r>
      <w:r w:rsidR="00227881" w:rsidRPr="00CF72EF">
        <w:rPr>
          <w:sz w:val="24"/>
          <w:szCs w:val="24"/>
          <w:lang w:val="az-Latn-AZ"/>
        </w:rPr>
        <w:lastRenderedPageBreak/>
        <w:t>fitosenoloji təsnifatı araşdırılmışdır</w:t>
      </w:r>
      <w:r w:rsidR="000C77FA" w:rsidRPr="00CF72EF">
        <w:rPr>
          <w:rStyle w:val="FootnoteReference"/>
          <w:sz w:val="24"/>
          <w:szCs w:val="24"/>
          <w:lang w:val="az-Latn-AZ"/>
        </w:rPr>
        <w:footnoteReference w:id="7"/>
      </w:r>
      <w:r w:rsidR="000C77FA" w:rsidRPr="00CF72EF">
        <w:rPr>
          <w:sz w:val="24"/>
          <w:szCs w:val="24"/>
          <w:vertAlign w:val="superscript"/>
          <w:lang w:val="az-Latn-AZ"/>
        </w:rPr>
        <w:t>,</w:t>
      </w:r>
      <w:r w:rsidR="00674EA4">
        <w:rPr>
          <w:sz w:val="24"/>
          <w:szCs w:val="24"/>
          <w:vertAlign w:val="superscript"/>
          <w:lang w:val="az-Latn-AZ"/>
        </w:rPr>
        <w:t xml:space="preserve"> </w:t>
      </w:r>
      <w:r w:rsidR="000C77FA" w:rsidRPr="00CF72EF">
        <w:rPr>
          <w:rStyle w:val="FootnoteReference"/>
          <w:sz w:val="24"/>
          <w:szCs w:val="24"/>
          <w:lang w:val="az-Latn-AZ"/>
        </w:rPr>
        <w:footnoteReference w:id="8"/>
      </w:r>
      <w:r w:rsidR="00B4631F" w:rsidRPr="00CF72EF">
        <w:rPr>
          <w:sz w:val="24"/>
          <w:szCs w:val="24"/>
          <w:lang w:val="az-Latn-AZ"/>
        </w:rPr>
        <w:t xml:space="preserve">. </w:t>
      </w:r>
      <w:r w:rsidR="00553BCF" w:rsidRPr="00CF72EF">
        <w:rPr>
          <w:sz w:val="24"/>
          <w:szCs w:val="24"/>
          <w:lang w:val="az-Latn-AZ"/>
        </w:rPr>
        <w:t xml:space="preserve">Ərazi </w:t>
      </w:r>
      <w:r w:rsidR="00B4631F" w:rsidRPr="00CF72EF">
        <w:rPr>
          <w:sz w:val="24"/>
          <w:szCs w:val="24"/>
          <w:lang w:val="az-Latn-AZ"/>
        </w:rPr>
        <w:t xml:space="preserve">florasında </w:t>
      </w:r>
      <w:r w:rsidR="00553BCF" w:rsidRPr="00CF72EF">
        <w:rPr>
          <w:sz w:val="24"/>
          <w:szCs w:val="24"/>
          <w:lang w:val="az-Latn-AZ"/>
        </w:rPr>
        <w:t xml:space="preserve">fəsilənin </w:t>
      </w:r>
      <w:r w:rsidR="00227881" w:rsidRPr="00CF72EF">
        <w:rPr>
          <w:sz w:val="24"/>
          <w:szCs w:val="24"/>
          <w:lang w:val="az-Latn-AZ"/>
        </w:rPr>
        <w:t xml:space="preserve">dominant </w:t>
      </w:r>
      <w:r w:rsidR="00B4631F" w:rsidRPr="00CF72EF">
        <w:rPr>
          <w:sz w:val="24"/>
          <w:szCs w:val="24"/>
          <w:lang w:val="az-Latn-AZ"/>
        </w:rPr>
        <w:t>növ</w:t>
      </w:r>
      <w:r w:rsidR="00876EE0" w:rsidRPr="00CF72EF">
        <w:rPr>
          <w:sz w:val="24"/>
          <w:szCs w:val="24"/>
          <w:lang w:val="az-Latn-AZ"/>
        </w:rPr>
        <w:t>ləri müəyyən edilmişdir (</w:t>
      </w:r>
      <w:r w:rsidR="00E1037B" w:rsidRPr="00CF72EF">
        <w:rPr>
          <w:sz w:val="24"/>
          <w:szCs w:val="24"/>
          <w:lang w:val="az-Latn-AZ"/>
        </w:rPr>
        <w:t>c</w:t>
      </w:r>
      <w:r w:rsidR="00876EE0" w:rsidRPr="00CF72EF">
        <w:rPr>
          <w:sz w:val="24"/>
          <w:szCs w:val="24"/>
          <w:lang w:val="az-Latn-AZ"/>
        </w:rPr>
        <w:t xml:space="preserve">əd. </w:t>
      </w:r>
      <w:r w:rsidR="001D75F7" w:rsidRPr="00CF72EF">
        <w:rPr>
          <w:sz w:val="24"/>
          <w:szCs w:val="24"/>
          <w:lang w:val="az-Latn-AZ"/>
        </w:rPr>
        <w:t>4</w:t>
      </w:r>
      <w:r w:rsidR="00B4631F" w:rsidRPr="00CF72EF">
        <w:rPr>
          <w:sz w:val="24"/>
          <w:szCs w:val="24"/>
          <w:lang w:val="az-Latn-AZ"/>
        </w:rPr>
        <w:t>).</w:t>
      </w:r>
      <w:r w:rsidR="00B4631F" w:rsidRPr="00CF72EF">
        <w:rPr>
          <w:b/>
          <w:sz w:val="24"/>
          <w:szCs w:val="24"/>
          <w:lang w:val="az-Latn-AZ"/>
        </w:rPr>
        <w:t xml:space="preserve"> </w:t>
      </w:r>
    </w:p>
    <w:p w:rsidR="004A7561" w:rsidRPr="00CF72EF" w:rsidRDefault="004A7561" w:rsidP="004A7561">
      <w:pPr>
        <w:ind w:left="170"/>
        <w:jc w:val="right"/>
        <w:rPr>
          <w:b/>
          <w:sz w:val="12"/>
          <w:szCs w:val="24"/>
          <w:lang w:val="az-Latn-AZ"/>
        </w:rPr>
      </w:pPr>
    </w:p>
    <w:p w:rsidR="00B4631F" w:rsidRPr="00CF72EF" w:rsidRDefault="00B4631F" w:rsidP="004A7561">
      <w:pPr>
        <w:ind w:left="170"/>
        <w:jc w:val="right"/>
        <w:rPr>
          <w:b/>
          <w:sz w:val="24"/>
          <w:szCs w:val="24"/>
          <w:lang w:val="az-Latn-AZ"/>
        </w:rPr>
      </w:pPr>
      <w:r w:rsidRPr="00CF72EF">
        <w:rPr>
          <w:b/>
          <w:sz w:val="24"/>
          <w:szCs w:val="24"/>
          <w:lang w:val="az-Latn-AZ"/>
        </w:rPr>
        <w:t xml:space="preserve">Cədvəl </w:t>
      </w:r>
      <w:r w:rsidR="001D75F7" w:rsidRPr="00CF72EF">
        <w:rPr>
          <w:b/>
          <w:sz w:val="24"/>
          <w:szCs w:val="24"/>
          <w:lang w:val="az-Latn-AZ"/>
        </w:rPr>
        <w:t>4</w:t>
      </w:r>
    </w:p>
    <w:p w:rsidR="00B4631F" w:rsidRPr="00CF72EF" w:rsidRDefault="00B4631F" w:rsidP="00031CE1">
      <w:pPr>
        <w:ind w:firstLine="170"/>
        <w:jc w:val="center"/>
        <w:rPr>
          <w:b/>
          <w:sz w:val="24"/>
          <w:szCs w:val="24"/>
          <w:lang w:val="az-Latn-AZ"/>
        </w:rPr>
      </w:pPr>
      <w:r w:rsidRPr="00CF72EF">
        <w:rPr>
          <w:b/>
          <w:i/>
          <w:sz w:val="24"/>
          <w:szCs w:val="24"/>
          <w:lang w:val="az-Latn-AZ"/>
        </w:rPr>
        <w:t>Euhorbiaceae</w:t>
      </w:r>
      <w:r w:rsidRPr="00CF72EF">
        <w:rPr>
          <w:b/>
          <w:sz w:val="24"/>
          <w:szCs w:val="24"/>
          <w:lang w:val="az-Latn-AZ"/>
        </w:rPr>
        <w:t xml:space="preserve"> Juss.  fəsiləsinin cinslər üzrə dominant növləri  </w:t>
      </w: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9"/>
        <w:gridCol w:w="2101"/>
        <w:gridCol w:w="899"/>
        <w:gridCol w:w="751"/>
        <w:gridCol w:w="1050"/>
        <w:gridCol w:w="1050"/>
      </w:tblGrid>
      <w:tr w:rsidR="00B4631F" w:rsidRPr="00CF72EF" w:rsidTr="00BB5F71">
        <w:trPr>
          <w:trHeight w:val="454"/>
          <w:jc w:val="center"/>
        </w:trPr>
        <w:tc>
          <w:tcPr>
            <w:tcW w:w="44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w:t>
            </w:r>
          </w:p>
        </w:tc>
        <w:tc>
          <w:tcPr>
            <w:tcW w:w="210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Cinslər</w:t>
            </w:r>
          </w:p>
        </w:tc>
        <w:tc>
          <w:tcPr>
            <w:tcW w:w="89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Növlərin sayı</w:t>
            </w:r>
          </w:p>
        </w:tc>
        <w:tc>
          <w:tcPr>
            <w:tcW w:w="75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 -lə</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rPr>
                <w:lang w:val="az-Latn-AZ"/>
              </w:rPr>
              <w:t xml:space="preserve">Dominant            </w:t>
            </w:r>
            <w:r w:rsidRPr="00CF72EF">
              <w:t>növlər</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BB5F71">
            <w:pPr>
              <w:jc w:val="center"/>
            </w:pPr>
            <w:r w:rsidRPr="00CF72EF">
              <w:t>Ümumi saya görə %-lə</w:t>
            </w:r>
          </w:p>
        </w:tc>
      </w:tr>
      <w:tr w:rsidR="00B4631F" w:rsidRPr="00CF72EF" w:rsidTr="00BB5F71">
        <w:trPr>
          <w:trHeight w:val="247"/>
          <w:jc w:val="center"/>
        </w:trPr>
        <w:tc>
          <w:tcPr>
            <w:tcW w:w="44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1</w:t>
            </w:r>
          </w:p>
        </w:tc>
        <w:tc>
          <w:tcPr>
            <w:tcW w:w="210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r w:rsidRPr="00CF72EF">
              <w:rPr>
                <w:i/>
              </w:rPr>
              <w:t>Andrachne</w:t>
            </w:r>
            <w:r w:rsidRPr="00CF72EF">
              <w:t xml:space="preserve"> L. </w:t>
            </w:r>
          </w:p>
        </w:tc>
        <w:tc>
          <w:tcPr>
            <w:tcW w:w="89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4</w:t>
            </w:r>
          </w:p>
        </w:tc>
        <w:tc>
          <w:tcPr>
            <w:tcW w:w="75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t>1</w:t>
            </w:r>
            <w:r w:rsidRPr="00CF72EF">
              <w:rPr>
                <w:lang w:val="az-Latn-AZ"/>
              </w:rPr>
              <w:t>1</w:t>
            </w:r>
            <w:r w:rsidRPr="00CF72EF">
              <w:t>,</w:t>
            </w:r>
            <w:r w:rsidRPr="00CF72EF">
              <w:rPr>
                <w:lang w:val="az-Latn-AZ"/>
              </w:rPr>
              <w:t>43</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2</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rPr>
                <w:lang w:val="az-Latn-AZ"/>
              </w:rPr>
              <w:t>5,71</w:t>
            </w:r>
          </w:p>
        </w:tc>
      </w:tr>
      <w:tr w:rsidR="00B4631F" w:rsidRPr="00CF72EF" w:rsidTr="00BB5F71">
        <w:trPr>
          <w:trHeight w:val="247"/>
          <w:jc w:val="center"/>
        </w:trPr>
        <w:tc>
          <w:tcPr>
            <w:tcW w:w="44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2</w:t>
            </w:r>
          </w:p>
        </w:tc>
        <w:tc>
          <w:tcPr>
            <w:tcW w:w="210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r w:rsidRPr="00CF72EF">
              <w:rPr>
                <w:i/>
              </w:rPr>
              <w:t>Chrozophora</w:t>
            </w:r>
            <w:r w:rsidRPr="00CF72EF">
              <w:t xml:space="preserve"> Adr. Juss. </w:t>
            </w:r>
          </w:p>
        </w:tc>
        <w:tc>
          <w:tcPr>
            <w:tcW w:w="89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2</w:t>
            </w:r>
          </w:p>
        </w:tc>
        <w:tc>
          <w:tcPr>
            <w:tcW w:w="75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5,71</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1</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rPr>
                <w:lang w:val="az-Latn-AZ"/>
              </w:rPr>
              <w:t>2,86</w:t>
            </w:r>
          </w:p>
        </w:tc>
      </w:tr>
      <w:tr w:rsidR="00B4631F" w:rsidRPr="00CF72EF" w:rsidTr="00BB5F71">
        <w:trPr>
          <w:trHeight w:val="247"/>
          <w:jc w:val="center"/>
        </w:trPr>
        <w:tc>
          <w:tcPr>
            <w:tcW w:w="44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3</w:t>
            </w:r>
          </w:p>
        </w:tc>
        <w:tc>
          <w:tcPr>
            <w:tcW w:w="210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r w:rsidRPr="00CF72EF">
              <w:rPr>
                <w:i/>
              </w:rPr>
              <w:t>Euphorbia</w:t>
            </w:r>
            <w:r w:rsidRPr="00CF72EF">
              <w:t xml:space="preserve"> L. </w:t>
            </w:r>
          </w:p>
        </w:tc>
        <w:tc>
          <w:tcPr>
            <w:tcW w:w="89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t>2</w:t>
            </w:r>
            <w:r w:rsidRPr="00CF72EF">
              <w:rPr>
                <w:lang w:val="az-Latn-AZ"/>
              </w:rPr>
              <w:t>6</w:t>
            </w:r>
          </w:p>
        </w:tc>
        <w:tc>
          <w:tcPr>
            <w:tcW w:w="75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74,29</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8</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2</w:t>
            </w:r>
            <w:r w:rsidRPr="00CF72EF">
              <w:rPr>
                <w:lang w:val="az-Latn-AZ"/>
              </w:rPr>
              <w:t>2</w:t>
            </w:r>
            <w:r w:rsidRPr="00CF72EF">
              <w:t>,</w:t>
            </w:r>
            <w:r w:rsidRPr="00CF72EF">
              <w:rPr>
                <w:lang w:val="az-Latn-AZ"/>
              </w:rPr>
              <w:t>86</w:t>
            </w:r>
          </w:p>
        </w:tc>
      </w:tr>
      <w:tr w:rsidR="00B4631F" w:rsidRPr="00CF72EF" w:rsidTr="00BB5F71">
        <w:trPr>
          <w:trHeight w:val="247"/>
          <w:jc w:val="center"/>
        </w:trPr>
        <w:tc>
          <w:tcPr>
            <w:tcW w:w="44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4</w:t>
            </w:r>
          </w:p>
        </w:tc>
        <w:tc>
          <w:tcPr>
            <w:tcW w:w="210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r w:rsidRPr="00CF72EF">
              <w:rPr>
                <w:i/>
              </w:rPr>
              <w:t>A</w:t>
            </w:r>
            <w:r w:rsidRPr="00CF72EF">
              <w:rPr>
                <w:i/>
                <w:lang w:val="az-Latn-AZ"/>
              </w:rPr>
              <w:t>c</w:t>
            </w:r>
            <w:r w:rsidRPr="00CF72EF">
              <w:rPr>
                <w:i/>
              </w:rPr>
              <w:t>alypha</w:t>
            </w:r>
            <w:r w:rsidRPr="00CF72EF">
              <w:t xml:space="preserve"> L. </w:t>
            </w:r>
          </w:p>
        </w:tc>
        <w:tc>
          <w:tcPr>
            <w:tcW w:w="89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2</w:t>
            </w:r>
          </w:p>
        </w:tc>
        <w:tc>
          <w:tcPr>
            <w:tcW w:w="75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rPr>
                <w:lang w:val="az-Latn-AZ"/>
              </w:rPr>
              <w:t>5,71</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w:t>
            </w:r>
          </w:p>
        </w:tc>
      </w:tr>
      <w:tr w:rsidR="00B4631F" w:rsidRPr="00CF72EF" w:rsidTr="00BB5F71">
        <w:trPr>
          <w:trHeight w:val="247"/>
          <w:jc w:val="center"/>
        </w:trPr>
        <w:tc>
          <w:tcPr>
            <w:tcW w:w="44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5</w:t>
            </w:r>
          </w:p>
        </w:tc>
        <w:tc>
          <w:tcPr>
            <w:tcW w:w="210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r w:rsidRPr="00CF72EF">
              <w:rPr>
                <w:i/>
              </w:rPr>
              <w:t>Ricinus</w:t>
            </w:r>
            <w:r w:rsidRPr="00CF72EF">
              <w:t xml:space="preserve"> L. </w:t>
            </w:r>
          </w:p>
        </w:tc>
        <w:tc>
          <w:tcPr>
            <w:tcW w:w="89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1</w:t>
            </w:r>
          </w:p>
        </w:tc>
        <w:tc>
          <w:tcPr>
            <w:tcW w:w="75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rPr>
                <w:lang w:val="az-Latn-AZ"/>
              </w:rPr>
              <w:t>2,86</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w:t>
            </w:r>
          </w:p>
        </w:tc>
      </w:tr>
      <w:tr w:rsidR="00B4631F" w:rsidRPr="00CF72EF" w:rsidTr="00BB5F71">
        <w:trPr>
          <w:trHeight w:val="247"/>
          <w:jc w:val="center"/>
        </w:trPr>
        <w:tc>
          <w:tcPr>
            <w:tcW w:w="449" w:type="dxa"/>
            <w:tcBorders>
              <w:top w:val="single" w:sz="4" w:space="0" w:color="auto"/>
              <w:left w:val="single" w:sz="4" w:space="0" w:color="auto"/>
              <w:bottom w:val="single" w:sz="4" w:space="0" w:color="auto"/>
              <w:right w:val="single" w:sz="4" w:space="0" w:color="auto"/>
            </w:tcBorders>
          </w:tcPr>
          <w:p w:rsidR="00B4631F" w:rsidRPr="00CF72EF" w:rsidRDefault="00B4631F" w:rsidP="00876EE0">
            <w:pPr>
              <w:jc w:val="center"/>
            </w:pPr>
          </w:p>
        </w:tc>
        <w:tc>
          <w:tcPr>
            <w:tcW w:w="210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Cəmi:</w:t>
            </w:r>
          </w:p>
        </w:tc>
        <w:tc>
          <w:tcPr>
            <w:tcW w:w="899"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t>3</w:t>
            </w:r>
            <w:r w:rsidRPr="00CF72EF">
              <w:rPr>
                <w:lang w:val="az-Latn-AZ"/>
              </w:rPr>
              <w:t>5</w:t>
            </w:r>
          </w:p>
        </w:tc>
        <w:tc>
          <w:tcPr>
            <w:tcW w:w="751"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100</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pPr>
            <w:r w:rsidRPr="00CF72EF">
              <w:t>11</w:t>
            </w:r>
          </w:p>
        </w:tc>
        <w:tc>
          <w:tcPr>
            <w:tcW w:w="1050" w:type="dxa"/>
            <w:tcBorders>
              <w:top w:val="single" w:sz="4" w:space="0" w:color="auto"/>
              <w:left w:val="single" w:sz="4" w:space="0" w:color="auto"/>
              <w:bottom w:val="single" w:sz="4" w:space="0" w:color="auto"/>
              <w:right w:val="single" w:sz="4" w:space="0" w:color="auto"/>
            </w:tcBorders>
            <w:hideMark/>
          </w:tcPr>
          <w:p w:rsidR="00B4631F" w:rsidRPr="00CF72EF" w:rsidRDefault="00B4631F" w:rsidP="00876EE0">
            <w:pPr>
              <w:jc w:val="center"/>
              <w:rPr>
                <w:lang w:val="az-Latn-AZ"/>
              </w:rPr>
            </w:pPr>
            <w:r w:rsidRPr="00CF72EF">
              <w:t>3</w:t>
            </w:r>
            <w:r w:rsidRPr="00CF72EF">
              <w:rPr>
                <w:lang w:val="az-Latn-AZ"/>
              </w:rPr>
              <w:t>1</w:t>
            </w:r>
            <w:r w:rsidRPr="00CF72EF">
              <w:t>,</w:t>
            </w:r>
            <w:r w:rsidRPr="00CF72EF">
              <w:rPr>
                <w:lang w:val="az-Latn-AZ"/>
              </w:rPr>
              <w:t>43</w:t>
            </w:r>
          </w:p>
        </w:tc>
      </w:tr>
    </w:tbl>
    <w:p w:rsidR="00E75200" w:rsidRPr="00CF72EF" w:rsidRDefault="00E75200" w:rsidP="00031CE1">
      <w:pPr>
        <w:ind w:firstLine="170"/>
        <w:jc w:val="both"/>
        <w:rPr>
          <w:sz w:val="24"/>
          <w:szCs w:val="24"/>
          <w:lang w:val="az-Latn-AZ"/>
        </w:rPr>
      </w:pPr>
    </w:p>
    <w:p w:rsidR="006E2D1C" w:rsidRPr="00CF72EF" w:rsidRDefault="00B4631F" w:rsidP="000C26B0">
      <w:pPr>
        <w:ind w:firstLine="173"/>
        <w:jc w:val="both"/>
        <w:rPr>
          <w:sz w:val="24"/>
          <w:szCs w:val="24"/>
          <w:lang w:val="az-Latn-AZ"/>
        </w:rPr>
      </w:pPr>
      <w:r w:rsidRPr="00CF72EF">
        <w:rPr>
          <w:sz w:val="24"/>
          <w:szCs w:val="24"/>
          <w:lang w:val="az-Latn-AZ"/>
        </w:rPr>
        <w:t>Cədvəldən göründüyü kimi 5 cinsdə 11 növ senozəmələgətirici bitki növləri birləşmişdir ki, onlar əsasən dominant növlərdir, lakin edifikator və subdominant kimi də qruplaşmalarda iştirak edə bilirlər.</w:t>
      </w:r>
      <w:r w:rsidR="000C26B0" w:rsidRPr="00CF72EF">
        <w:rPr>
          <w:sz w:val="24"/>
          <w:szCs w:val="24"/>
          <w:lang w:val="az-Latn-AZ"/>
        </w:rPr>
        <w:t xml:space="preserve"> Bitki örtüyünün formalaşmasında daha çox əhəmiyyəti olan </w:t>
      </w:r>
      <w:r w:rsidR="000C26B0" w:rsidRPr="00CF72EF">
        <w:rPr>
          <w:i/>
          <w:sz w:val="24"/>
          <w:szCs w:val="24"/>
          <w:lang w:val="az-Latn-AZ"/>
        </w:rPr>
        <w:t>Euphorbiaceae</w:t>
      </w:r>
      <w:r w:rsidR="000C26B0" w:rsidRPr="00CF72EF">
        <w:rPr>
          <w:sz w:val="24"/>
          <w:szCs w:val="24"/>
          <w:lang w:val="az-Latn-AZ"/>
        </w:rPr>
        <w:t xml:space="preserve"> fəsil</w:t>
      </w:r>
      <w:r w:rsidR="00526340" w:rsidRPr="00CF72EF">
        <w:rPr>
          <w:sz w:val="24"/>
          <w:szCs w:val="24"/>
          <w:lang w:val="az-Latn-AZ"/>
        </w:rPr>
        <w:t>əsi</w:t>
      </w:r>
      <w:r w:rsidR="000C26B0" w:rsidRPr="00CF72EF">
        <w:rPr>
          <w:sz w:val="24"/>
          <w:szCs w:val="24"/>
          <w:lang w:val="az-Latn-AZ"/>
        </w:rPr>
        <w:t xml:space="preserve"> </w:t>
      </w:r>
      <w:r w:rsidR="00526340" w:rsidRPr="00CF72EF">
        <w:rPr>
          <w:sz w:val="24"/>
          <w:szCs w:val="24"/>
          <w:lang w:val="az-Latn-AZ"/>
        </w:rPr>
        <w:t xml:space="preserve">nümayəndələrinə misal olaraq </w:t>
      </w:r>
      <w:r w:rsidR="000C26B0" w:rsidRPr="00CF72EF">
        <w:rPr>
          <w:sz w:val="24"/>
          <w:szCs w:val="24"/>
          <w:lang w:val="az-Latn-AZ"/>
        </w:rPr>
        <w:t xml:space="preserve">aşağıdakı növləri göstərə bilərik: </w:t>
      </w:r>
      <w:r w:rsidR="000C26B0" w:rsidRPr="00CF72EF">
        <w:rPr>
          <w:i/>
          <w:sz w:val="24"/>
          <w:szCs w:val="24"/>
          <w:lang w:val="az-Latn-AZ"/>
        </w:rPr>
        <w:t>Euphorbia marschalliana</w:t>
      </w:r>
      <w:r w:rsidR="000C26B0" w:rsidRPr="00CF72EF">
        <w:rPr>
          <w:sz w:val="24"/>
          <w:szCs w:val="24"/>
          <w:lang w:val="az-Latn-AZ"/>
        </w:rPr>
        <w:t xml:space="preserve">, </w:t>
      </w:r>
      <w:r w:rsidR="000C26B0" w:rsidRPr="00CF72EF">
        <w:rPr>
          <w:i/>
          <w:sz w:val="24"/>
          <w:szCs w:val="24"/>
          <w:lang w:val="az-Latn-AZ"/>
        </w:rPr>
        <w:t>E.seguieriana</w:t>
      </w:r>
      <w:r w:rsidR="000C26B0" w:rsidRPr="00CF72EF">
        <w:rPr>
          <w:sz w:val="24"/>
          <w:szCs w:val="24"/>
          <w:lang w:val="az-Latn-AZ"/>
        </w:rPr>
        <w:t xml:space="preserve">, </w:t>
      </w:r>
      <w:r w:rsidR="000C26B0" w:rsidRPr="00CF72EF">
        <w:rPr>
          <w:i/>
          <w:sz w:val="24"/>
          <w:szCs w:val="24"/>
          <w:lang w:val="az-Latn-AZ"/>
        </w:rPr>
        <w:t xml:space="preserve">E.iberica </w:t>
      </w:r>
      <w:r w:rsidR="000C26B0" w:rsidRPr="00CF72EF">
        <w:rPr>
          <w:sz w:val="24"/>
          <w:szCs w:val="24"/>
          <w:lang w:val="az-Latn-AZ"/>
        </w:rPr>
        <w:t xml:space="preserve">və b. bitki örtüyünün formalaşmasında edifikator və dominant kimi, qalanları: </w:t>
      </w:r>
      <w:r w:rsidR="000C26B0" w:rsidRPr="00CF72EF">
        <w:rPr>
          <w:i/>
          <w:sz w:val="24"/>
          <w:szCs w:val="24"/>
          <w:lang w:val="az-Latn-AZ"/>
        </w:rPr>
        <w:t>E.helioscopia</w:t>
      </w:r>
      <w:r w:rsidR="000C26B0" w:rsidRPr="00CF72EF">
        <w:rPr>
          <w:sz w:val="24"/>
          <w:szCs w:val="24"/>
          <w:lang w:val="az-Latn-AZ"/>
        </w:rPr>
        <w:t xml:space="preserve">, </w:t>
      </w:r>
      <w:r w:rsidR="000C26B0" w:rsidRPr="00CF72EF">
        <w:rPr>
          <w:i/>
          <w:sz w:val="24"/>
          <w:szCs w:val="24"/>
          <w:lang w:val="az-Latn-AZ"/>
        </w:rPr>
        <w:t>E.arvalis</w:t>
      </w:r>
      <w:r w:rsidR="000C26B0" w:rsidRPr="00CF72EF">
        <w:rPr>
          <w:sz w:val="24"/>
          <w:szCs w:val="24"/>
          <w:lang w:val="az-Latn-AZ"/>
        </w:rPr>
        <w:t xml:space="preserve">, </w:t>
      </w:r>
      <w:r w:rsidR="000C26B0" w:rsidRPr="00CF72EF">
        <w:rPr>
          <w:i/>
          <w:sz w:val="24"/>
          <w:szCs w:val="24"/>
          <w:lang w:val="az-Latn-AZ"/>
        </w:rPr>
        <w:t>E.chamaesyce</w:t>
      </w:r>
      <w:r w:rsidR="000C26B0" w:rsidRPr="00CF72EF">
        <w:rPr>
          <w:sz w:val="24"/>
          <w:szCs w:val="24"/>
          <w:lang w:val="az-Latn-AZ"/>
        </w:rPr>
        <w:t xml:space="preserve">, </w:t>
      </w:r>
      <w:r w:rsidR="000C26B0" w:rsidRPr="00CF72EF">
        <w:rPr>
          <w:i/>
          <w:sz w:val="24"/>
          <w:szCs w:val="24"/>
          <w:lang w:val="az-Latn-AZ"/>
        </w:rPr>
        <w:t>E.condylocarpa</w:t>
      </w:r>
      <w:r w:rsidR="000C26B0" w:rsidRPr="00CF72EF">
        <w:rPr>
          <w:sz w:val="24"/>
          <w:szCs w:val="24"/>
          <w:lang w:val="az-Latn-AZ"/>
        </w:rPr>
        <w:t xml:space="preserve">, </w:t>
      </w:r>
      <w:r w:rsidR="000C26B0" w:rsidRPr="00CF72EF">
        <w:rPr>
          <w:i/>
          <w:sz w:val="24"/>
          <w:szCs w:val="24"/>
          <w:lang w:val="az-Latn-AZ"/>
        </w:rPr>
        <w:t>E.humifusa</w:t>
      </w:r>
      <w:r w:rsidR="000C26B0" w:rsidRPr="00CF72EF">
        <w:rPr>
          <w:sz w:val="24"/>
          <w:szCs w:val="24"/>
          <w:lang w:val="az-Latn-AZ"/>
        </w:rPr>
        <w:t xml:space="preserve">, </w:t>
      </w:r>
      <w:r w:rsidR="000C26B0" w:rsidRPr="00CF72EF">
        <w:rPr>
          <w:i/>
          <w:sz w:val="24"/>
          <w:szCs w:val="24"/>
          <w:lang w:val="az-Latn-AZ"/>
        </w:rPr>
        <w:t>E.granulata</w:t>
      </w:r>
      <w:r w:rsidR="000C26B0" w:rsidRPr="00CF72EF">
        <w:rPr>
          <w:sz w:val="24"/>
          <w:szCs w:val="24"/>
          <w:lang w:val="az-Latn-AZ"/>
        </w:rPr>
        <w:t xml:space="preserve">, </w:t>
      </w:r>
      <w:r w:rsidR="000C26B0" w:rsidRPr="00CF72EF">
        <w:rPr>
          <w:i/>
          <w:sz w:val="24"/>
          <w:szCs w:val="24"/>
          <w:lang w:val="az-Latn-AZ"/>
        </w:rPr>
        <w:t>E.heteradena</w:t>
      </w:r>
      <w:r w:rsidR="000C26B0" w:rsidRPr="00CF72EF">
        <w:rPr>
          <w:sz w:val="24"/>
          <w:szCs w:val="24"/>
          <w:lang w:val="az-Latn-AZ"/>
        </w:rPr>
        <w:t xml:space="preserve">, </w:t>
      </w:r>
      <w:r w:rsidR="000C26B0" w:rsidRPr="00CF72EF">
        <w:rPr>
          <w:i/>
          <w:sz w:val="24"/>
          <w:szCs w:val="24"/>
          <w:lang w:val="az-Latn-AZ"/>
        </w:rPr>
        <w:t xml:space="preserve">Andrachne filiformis </w:t>
      </w:r>
      <w:r w:rsidR="000C26B0" w:rsidRPr="00CF72EF">
        <w:rPr>
          <w:sz w:val="24"/>
          <w:szCs w:val="24"/>
          <w:lang w:val="az-Latn-AZ"/>
        </w:rPr>
        <w:t xml:space="preserve">növləri daha çox subdominant kimi iştirak edirlər.                                  </w:t>
      </w:r>
    </w:p>
    <w:p w:rsidR="00E12884" w:rsidRPr="00CF72EF" w:rsidRDefault="00227881" w:rsidP="00031CE1">
      <w:pPr>
        <w:ind w:firstLine="170"/>
        <w:jc w:val="both"/>
        <w:rPr>
          <w:sz w:val="24"/>
          <w:szCs w:val="24"/>
          <w:lang w:val="az-Latn-AZ"/>
        </w:rPr>
      </w:pPr>
      <w:r w:rsidRPr="00CF72EF">
        <w:rPr>
          <w:sz w:val="24"/>
          <w:szCs w:val="24"/>
          <w:lang w:val="az-Latn-AZ"/>
        </w:rPr>
        <w:t>Ümumən ərazi florasında Süddüyənkimilərin yayıldığı</w:t>
      </w:r>
      <w:r w:rsidR="00B4631F" w:rsidRPr="00CF72EF">
        <w:rPr>
          <w:sz w:val="24"/>
          <w:szCs w:val="24"/>
          <w:lang w:val="az-Latn-AZ"/>
        </w:rPr>
        <w:t xml:space="preserve"> 8 bitkilik tipi (meşə, çəmən, kolluq, dağ-kserofit, dağ bozqır, yarımsəhra, petrofil, aqrofitosenoz), 29 formasiya sinfi, 87 formasiya və 128 assosiasi</w:t>
      </w:r>
      <w:r w:rsidR="00876EE0" w:rsidRPr="00CF72EF">
        <w:rPr>
          <w:sz w:val="24"/>
          <w:szCs w:val="24"/>
          <w:lang w:val="az-Latn-AZ"/>
        </w:rPr>
        <w:t>ya müəyyən edilmişdir (</w:t>
      </w:r>
      <w:r w:rsidRPr="00CF72EF">
        <w:rPr>
          <w:sz w:val="24"/>
          <w:szCs w:val="24"/>
          <w:lang w:val="az-Latn-AZ"/>
        </w:rPr>
        <w:t>c</w:t>
      </w:r>
      <w:r w:rsidR="00876EE0" w:rsidRPr="00CF72EF">
        <w:rPr>
          <w:sz w:val="24"/>
          <w:szCs w:val="24"/>
          <w:lang w:val="az-Latn-AZ"/>
        </w:rPr>
        <w:t xml:space="preserve">əd. </w:t>
      </w:r>
      <w:r w:rsidR="001D75F7" w:rsidRPr="00CF72EF">
        <w:rPr>
          <w:sz w:val="24"/>
          <w:szCs w:val="24"/>
          <w:lang w:val="az-Latn-AZ"/>
        </w:rPr>
        <w:t>5</w:t>
      </w:r>
      <w:r w:rsidR="00B4631F" w:rsidRPr="00CF72EF">
        <w:rPr>
          <w:sz w:val="24"/>
          <w:szCs w:val="24"/>
          <w:lang w:val="az-Latn-AZ"/>
        </w:rPr>
        <w:t>).</w:t>
      </w:r>
    </w:p>
    <w:p w:rsidR="00E12884" w:rsidRDefault="00E12884" w:rsidP="00031CE1">
      <w:pPr>
        <w:ind w:firstLine="170"/>
        <w:rPr>
          <w:b/>
          <w:sz w:val="12"/>
          <w:szCs w:val="24"/>
          <w:lang w:val="az-Latn-AZ"/>
        </w:rPr>
      </w:pPr>
    </w:p>
    <w:p w:rsidR="00674EA4" w:rsidRPr="00CF72EF" w:rsidRDefault="00674EA4" w:rsidP="00031CE1">
      <w:pPr>
        <w:ind w:firstLine="170"/>
        <w:rPr>
          <w:b/>
          <w:sz w:val="12"/>
          <w:szCs w:val="24"/>
          <w:lang w:val="az-Latn-AZ"/>
        </w:rPr>
      </w:pPr>
    </w:p>
    <w:p w:rsidR="00B4631F" w:rsidRPr="00CF72EF" w:rsidRDefault="00876EE0" w:rsidP="00031CE1">
      <w:pPr>
        <w:ind w:firstLine="170"/>
        <w:jc w:val="right"/>
        <w:rPr>
          <w:b/>
          <w:sz w:val="24"/>
          <w:szCs w:val="24"/>
          <w:lang w:val="az-Latn-AZ"/>
        </w:rPr>
      </w:pPr>
      <w:r w:rsidRPr="00CF72EF">
        <w:rPr>
          <w:b/>
          <w:sz w:val="24"/>
          <w:szCs w:val="24"/>
          <w:lang w:val="az-Latn-AZ"/>
        </w:rPr>
        <w:lastRenderedPageBreak/>
        <w:t xml:space="preserve">Cədvəl </w:t>
      </w:r>
      <w:r w:rsidR="001D75F7" w:rsidRPr="00CF72EF">
        <w:rPr>
          <w:b/>
          <w:sz w:val="24"/>
          <w:szCs w:val="24"/>
          <w:lang w:val="az-Latn-AZ"/>
        </w:rPr>
        <w:t>5</w:t>
      </w:r>
      <w:r w:rsidR="00B4631F" w:rsidRPr="00CF72EF">
        <w:rPr>
          <w:b/>
          <w:sz w:val="24"/>
          <w:szCs w:val="24"/>
          <w:lang w:val="az-Latn-AZ"/>
        </w:rPr>
        <w:t xml:space="preserve"> </w:t>
      </w:r>
    </w:p>
    <w:p w:rsidR="00B4631F" w:rsidRPr="00CF72EF" w:rsidRDefault="00B4631F" w:rsidP="00876EE0">
      <w:pPr>
        <w:jc w:val="center"/>
        <w:rPr>
          <w:b/>
          <w:sz w:val="24"/>
          <w:szCs w:val="24"/>
          <w:lang w:val="az-Latn-AZ"/>
        </w:rPr>
      </w:pPr>
      <w:r w:rsidRPr="00CF72EF">
        <w:rPr>
          <w:b/>
          <w:i/>
          <w:sz w:val="24"/>
          <w:szCs w:val="24"/>
          <w:lang w:val="az-Latn-AZ"/>
        </w:rPr>
        <w:t>Euphorbiaceae</w:t>
      </w:r>
      <w:r w:rsidRPr="00CF72EF">
        <w:rPr>
          <w:b/>
          <w:sz w:val="24"/>
          <w:szCs w:val="24"/>
          <w:lang w:val="az-Latn-AZ"/>
        </w:rPr>
        <w:t xml:space="preserve">  Juss. fəsiləsi növlərinin yaratdıqları bitki qruplaşmalarının  bitkilik tipləri üzrə təsnifi</w:t>
      </w:r>
    </w:p>
    <w:tbl>
      <w:tblPr>
        <w:tblW w:w="646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6"/>
        <w:gridCol w:w="1872"/>
        <w:gridCol w:w="1121"/>
        <w:gridCol w:w="992"/>
        <w:gridCol w:w="992"/>
        <w:gridCol w:w="1128"/>
      </w:tblGrid>
      <w:tr w:rsidR="00B4631F" w:rsidRPr="00CF72EF" w:rsidTr="00876EE0">
        <w:trPr>
          <w:trHeight w:val="284"/>
        </w:trPr>
        <w:tc>
          <w:tcPr>
            <w:tcW w:w="356" w:type="dxa"/>
          </w:tcPr>
          <w:p w:rsidR="00B4631F" w:rsidRPr="00CF72EF" w:rsidRDefault="00B4631F" w:rsidP="00876EE0">
            <w:r w:rsidRPr="00CF72EF">
              <w:t>№</w:t>
            </w:r>
          </w:p>
        </w:tc>
        <w:tc>
          <w:tcPr>
            <w:tcW w:w="1872" w:type="dxa"/>
          </w:tcPr>
          <w:p w:rsidR="00B4631F" w:rsidRPr="00CF72EF" w:rsidRDefault="00B4631F" w:rsidP="000C77FA">
            <w:r w:rsidRPr="00CF72EF">
              <w:t xml:space="preserve">           Bitkilik tipləri</w:t>
            </w:r>
          </w:p>
          <w:p w:rsidR="00B4631F" w:rsidRPr="00CF72EF" w:rsidRDefault="00B4631F" w:rsidP="000C77FA"/>
        </w:tc>
        <w:tc>
          <w:tcPr>
            <w:tcW w:w="1121" w:type="dxa"/>
          </w:tcPr>
          <w:p w:rsidR="00B4631F" w:rsidRPr="00CF72EF" w:rsidRDefault="00B4631F" w:rsidP="000C77FA">
            <w:pPr>
              <w:jc w:val="center"/>
            </w:pPr>
            <w:r w:rsidRPr="00CF72EF">
              <w:t>Formasiya sinfi</w:t>
            </w:r>
          </w:p>
        </w:tc>
        <w:tc>
          <w:tcPr>
            <w:tcW w:w="992" w:type="dxa"/>
          </w:tcPr>
          <w:p w:rsidR="00B4631F" w:rsidRPr="00CF72EF" w:rsidRDefault="00B4631F" w:rsidP="000C77FA">
            <w:pPr>
              <w:jc w:val="center"/>
            </w:pPr>
            <w:r w:rsidRPr="00CF72EF">
              <w:t>Yarım tip</w:t>
            </w:r>
          </w:p>
        </w:tc>
        <w:tc>
          <w:tcPr>
            <w:tcW w:w="992" w:type="dxa"/>
          </w:tcPr>
          <w:p w:rsidR="00B4631F" w:rsidRPr="00CF72EF" w:rsidRDefault="00B4631F" w:rsidP="000C77FA">
            <w:pPr>
              <w:jc w:val="center"/>
            </w:pPr>
            <w:r w:rsidRPr="00CF72EF">
              <w:t>Formasiya</w:t>
            </w:r>
          </w:p>
        </w:tc>
        <w:tc>
          <w:tcPr>
            <w:tcW w:w="1128" w:type="dxa"/>
          </w:tcPr>
          <w:p w:rsidR="00B4631F" w:rsidRPr="00CF72EF" w:rsidRDefault="00B4631F" w:rsidP="000C77FA">
            <w:pPr>
              <w:jc w:val="center"/>
            </w:pPr>
            <w:r w:rsidRPr="00CF72EF">
              <w:t>Assosiasiya</w:t>
            </w:r>
          </w:p>
        </w:tc>
      </w:tr>
      <w:tr w:rsidR="00B4631F" w:rsidRPr="00CF72EF" w:rsidTr="00F13D73">
        <w:trPr>
          <w:trHeight w:val="174"/>
        </w:trPr>
        <w:tc>
          <w:tcPr>
            <w:tcW w:w="356" w:type="dxa"/>
          </w:tcPr>
          <w:p w:rsidR="00B4631F" w:rsidRPr="00CF72EF" w:rsidRDefault="00B4631F" w:rsidP="00876EE0">
            <w:r w:rsidRPr="00CF72EF">
              <w:t>1</w:t>
            </w:r>
          </w:p>
        </w:tc>
        <w:tc>
          <w:tcPr>
            <w:tcW w:w="1872" w:type="dxa"/>
          </w:tcPr>
          <w:p w:rsidR="00B4631F" w:rsidRPr="00CF72EF" w:rsidRDefault="00B4631F" w:rsidP="000C77FA">
            <w:r w:rsidRPr="00CF72EF">
              <w:t>Meşə bitkiliyi</w:t>
            </w:r>
          </w:p>
        </w:tc>
        <w:tc>
          <w:tcPr>
            <w:tcW w:w="1121" w:type="dxa"/>
          </w:tcPr>
          <w:p w:rsidR="00B4631F" w:rsidRPr="00CF72EF" w:rsidRDefault="00B4631F" w:rsidP="000C77FA">
            <w:pPr>
              <w:jc w:val="center"/>
            </w:pPr>
            <w:r w:rsidRPr="00CF72EF">
              <w:t>3</w:t>
            </w:r>
          </w:p>
        </w:tc>
        <w:tc>
          <w:tcPr>
            <w:tcW w:w="992" w:type="dxa"/>
          </w:tcPr>
          <w:p w:rsidR="00B4631F" w:rsidRPr="00CF72EF" w:rsidRDefault="00B4631F" w:rsidP="000C77FA">
            <w:pPr>
              <w:jc w:val="center"/>
            </w:pPr>
            <w:r w:rsidRPr="00CF72EF">
              <w:t>-</w:t>
            </w:r>
          </w:p>
        </w:tc>
        <w:tc>
          <w:tcPr>
            <w:tcW w:w="992" w:type="dxa"/>
          </w:tcPr>
          <w:p w:rsidR="00B4631F" w:rsidRPr="00CF72EF" w:rsidRDefault="00B4631F" w:rsidP="000C77FA">
            <w:pPr>
              <w:jc w:val="center"/>
            </w:pPr>
            <w:r w:rsidRPr="00CF72EF">
              <w:t>9</w:t>
            </w:r>
          </w:p>
        </w:tc>
        <w:tc>
          <w:tcPr>
            <w:tcW w:w="1128" w:type="dxa"/>
          </w:tcPr>
          <w:p w:rsidR="00B4631F" w:rsidRPr="00CF72EF" w:rsidRDefault="00B4631F" w:rsidP="000C77FA">
            <w:pPr>
              <w:jc w:val="center"/>
            </w:pPr>
            <w:r w:rsidRPr="00CF72EF">
              <w:t>14</w:t>
            </w:r>
          </w:p>
        </w:tc>
      </w:tr>
      <w:tr w:rsidR="00B4631F" w:rsidRPr="00CF72EF" w:rsidTr="00F13D73">
        <w:trPr>
          <w:trHeight w:val="228"/>
        </w:trPr>
        <w:tc>
          <w:tcPr>
            <w:tcW w:w="356" w:type="dxa"/>
          </w:tcPr>
          <w:p w:rsidR="00B4631F" w:rsidRPr="00CF72EF" w:rsidRDefault="00B4631F" w:rsidP="00876EE0">
            <w:r w:rsidRPr="00CF72EF">
              <w:t>2</w:t>
            </w:r>
          </w:p>
        </w:tc>
        <w:tc>
          <w:tcPr>
            <w:tcW w:w="1872" w:type="dxa"/>
          </w:tcPr>
          <w:p w:rsidR="00B4631F" w:rsidRPr="00CF72EF" w:rsidRDefault="00B4631F" w:rsidP="000C77FA">
            <w:r w:rsidRPr="00CF72EF">
              <w:t>Kolluq bitkiliyi</w:t>
            </w:r>
          </w:p>
        </w:tc>
        <w:tc>
          <w:tcPr>
            <w:tcW w:w="1121" w:type="dxa"/>
          </w:tcPr>
          <w:p w:rsidR="00B4631F" w:rsidRPr="00CF72EF" w:rsidRDefault="00B4631F" w:rsidP="000C77FA">
            <w:pPr>
              <w:jc w:val="center"/>
            </w:pPr>
            <w:r w:rsidRPr="00CF72EF">
              <w:t>2</w:t>
            </w:r>
          </w:p>
        </w:tc>
        <w:tc>
          <w:tcPr>
            <w:tcW w:w="992" w:type="dxa"/>
          </w:tcPr>
          <w:p w:rsidR="00B4631F" w:rsidRPr="00CF72EF" w:rsidRDefault="00B4631F" w:rsidP="000C77FA">
            <w:pPr>
              <w:jc w:val="center"/>
            </w:pPr>
            <w:r w:rsidRPr="00CF72EF">
              <w:t>-</w:t>
            </w:r>
          </w:p>
        </w:tc>
        <w:tc>
          <w:tcPr>
            <w:tcW w:w="992" w:type="dxa"/>
          </w:tcPr>
          <w:p w:rsidR="00B4631F" w:rsidRPr="00CF72EF" w:rsidRDefault="00B4631F" w:rsidP="000C77FA">
            <w:pPr>
              <w:jc w:val="center"/>
            </w:pPr>
            <w:r w:rsidRPr="00CF72EF">
              <w:t>7</w:t>
            </w:r>
          </w:p>
        </w:tc>
        <w:tc>
          <w:tcPr>
            <w:tcW w:w="1128" w:type="dxa"/>
          </w:tcPr>
          <w:p w:rsidR="00B4631F" w:rsidRPr="00CF72EF" w:rsidRDefault="00B4631F" w:rsidP="000C77FA">
            <w:pPr>
              <w:jc w:val="center"/>
              <w:rPr>
                <w:lang w:val="az-Latn-AZ"/>
              </w:rPr>
            </w:pPr>
            <w:r w:rsidRPr="00CF72EF">
              <w:t>1</w:t>
            </w:r>
            <w:r w:rsidRPr="00CF72EF">
              <w:rPr>
                <w:lang w:val="az-Latn-AZ"/>
              </w:rPr>
              <w:t>1</w:t>
            </w:r>
          </w:p>
        </w:tc>
      </w:tr>
      <w:tr w:rsidR="00B4631F" w:rsidRPr="00CF72EF" w:rsidTr="00F13D73">
        <w:trPr>
          <w:trHeight w:val="237"/>
        </w:trPr>
        <w:tc>
          <w:tcPr>
            <w:tcW w:w="356" w:type="dxa"/>
          </w:tcPr>
          <w:p w:rsidR="00B4631F" w:rsidRPr="00CF72EF" w:rsidRDefault="00B4631F" w:rsidP="00876EE0">
            <w:r w:rsidRPr="00CF72EF">
              <w:t>3</w:t>
            </w:r>
          </w:p>
        </w:tc>
        <w:tc>
          <w:tcPr>
            <w:tcW w:w="1872" w:type="dxa"/>
          </w:tcPr>
          <w:p w:rsidR="00B4631F" w:rsidRPr="00CF72EF" w:rsidRDefault="00B4631F" w:rsidP="000C77FA">
            <w:r w:rsidRPr="00CF72EF">
              <w:t>Çəmən bitkiliyi</w:t>
            </w:r>
          </w:p>
        </w:tc>
        <w:tc>
          <w:tcPr>
            <w:tcW w:w="1121" w:type="dxa"/>
          </w:tcPr>
          <w:p w:rsidR="00B4631F" w:rsidRPr="00CF72EF" w:rsidRDefault="00B4631F" w:rsidP="000C77FA">
            <w:pPr>
              <w:jc w:val="center"/>
              <w:rPr>
                <w:lang w:val="az-Latn-AZ"/>
              </w:rPr>
            </w:pPr>
            <w:r w:rsidRPr="00CF72EF">
              <w:rPr>
                <w:lang w:val="az-Latn-AZ"/>
              </w:rPr>
              <w:t>14</w:t>
            </w:r>
          </w:p>
        </w:tc>
        <w:tc>
          <w:tcPr>
            <w:tcW w:w="992" w:type="dxa"/>
          </w:tcPr>
          <w:p w:rsidR="00B4631F" w:rsidRPr="00CF72EF" w:rsidRDefault="00B4631F" w:rsidP="000C77FA">
            <w:pPr>
              <w:jc w:val="center"/>
            </w:pPr>
            <w:r w:rsidRPr="00CF72EF">
              <w:t>5</w:t>
            </w:r>
          </w:p>
        </w:tc>
        <w:tc>
          <w:tcPr>
            <w:tcW w:w="992" w:type="dxa"/>
          </w:tcPr>
          <w:p w:rsidR="00B4631F" w:rsidRPr="00CF72EF" w:rsidRDefault="00B4631F" w:rsidP="000C77FA">
            <w:pPr>
              <w:jc w:val="center"/>
            </w:pPr>
            <w:r w:rsidRPr="00CF72EF">
              <w:rPr>
                <w:lang w:val="az-Latn-AZ"/>
              </w:rPr>
              <w:t>44</w:t>
            </w:r>
          </w:p>
        </w:tc>
        <w:tc>
          <w:tcPr>
            <w:tcW w:w="1128" w:type="dxa"/>
          </w:tcPr>
          <w:p w:rsidR="00B4631F" w:rsidRPr="00CF72EF" w:rsidRDefault="00B4631F" w:rsidP="000C77FA">
            <w:pPr>
              <w:jc w:val="center"/>
              <w:rPr>
                <w:lang w:val="az-Latn-AZ"/>
              </w:rPr>
            </w:pPr>
            <w:r w:rsidRPr="00CF72EF">
              <w:rPr>
                <w:lang w:val="az-Latn-AZ"/>
              </w:rPr>
              <w:t>51</w:t>
            </w:r>
          </w:p>
        </w:tc>
      </w:tr>
      <w:tr w:rsidR="00B4631F" w:rsidRPr="00CF72EF" w:rsidTr="00F13D73">
        <w:trPr>
          <w:trHeight w:val="165"/>
        </w:trPr>
        <w:tc>
          <w:tcPr>
            <w:tcW w:w="356" w:type="dxa"/>
          </w:tcPr>
          <w:p w:rsidR="00B4631F" w:rsidRPr="00CF72EF" w:rsidRDefault="00B4631F" w:rsidP="00876EE0">
            <w:r w:rsidRPr="00CF72EF">
              <w:t>4</w:t>
            </w:r>
          </w:p>
        </w:tc>
        <w:tc>
          <w:tcPr>
            <w:tcW w:w="1872" w:type="dxa"/>
          </w:tcPr>
          <w:p w:rsidR="00B4631F" w:rsidRPr="00CF72EF" w:rsidRDefault="00B4631F" w:rsidP="000C77FA">
            <w:r w:rsidRPr="00CF72EF">
              <w:t>Dağ-kserofit bitkiliyi</w:t>
            </w:r>
          </w:p>
        </w:tc>
        <w:tc>
          <w:tcPr>
            <w:tcW w:w="1121" w:type="dxa"/>
          </w:tcPr>
          <w:p w:rsidR="00B4631F" w:rsidRPr="00CF72EF" w:rsidRDefault="00B4631F" w:rsidP="000C77FA">
            <w:pPr>
              <w:jc w:val="center"/>
              <w:rPr>
                <w:lang w:val="az-Latn-AZ"/>
              </w:rPr>
            </w:pPr>
            <w:r w:rsidRPr="00CF72EF">
              <w:rPr>
                <w:lang w:val="az-Latn-AZ"/>
              </w:rPr>
              <w:t>3</w:t>
            </w:r>
          </w:p>
        </w:tc>
        <w:tc>
          <w:tcPr>
            <w:tcW w:w="992" w:type="dxa"/>
          </w:tcPr>
          <w:p w:rsidR="00B4631F" w:rsidRPr="00CF72EF" w:rsidRDefault="00B4631F" w:rsidP="000C77FA">
            <w:pPr>
              <w:jc w:val="center"/>
            </w:pPr>
            <w:r w:rsidRPr="00CF72EF">
              <w:t>-</w:t>
            </w:r>
          </w:p>
        </w:tc>
        <w:tc>
          <w:tcPr>
            <w:tcW w:w="992" w:type="dxa"/>
          </w:tcPr>
          <w:p w:rsidR="00B4631F" w:rsidRPr="00CF72EF" w:rsidRDefault="00B4631F" w:rsidP="000C77FA">
            <w:pPr>
              <w:jc w:val="center"/>
            </w:pPr>
            <w:r w:rsidRPr="00CF72EF">
              <w:t>12</w:t>
            </w:r>
          </w:p>
        </w:tc>
        <w:tc>
          <w:tcPr>
            <w:tcW w:w="1128" w:type="dxa"/>
          </w:tcPr>
          <w:p w:rsidR="00B4631F" w:rsidRPr="00CF72EF" w:rsidRDefault="00B4631F" w:rsidP="000C77FA">
            <w:pPr>
              <w:jc w:val="center"/>
            </w:pPr>
            <w:r w:rsidRPr="00CF72EF">
              <w:t>22</w:t>
            </w:r>
          </w:p>
        </w:tc>
      </w:tr>
      <w:tr w:rsidR="00B4631F" w:rsidRPr="00CF72EF" w:rsidTr="00F13D73">
        <w:trPr>
          <w:trHeight w:val="228"/>
        </w:trPr>
        <w:tc>
          <w:tcPr>
            <w:tcW w:w="356" w:type="dxa"/>
          </w:tcPr>
          <w:p w:rsidR="00B4631F" w:rsidRPr="00CF72EF" w:rsidRDefault="00B4631F" w:rsidP="00876EE0">
            <w:r w:rsidRPr="00CF72EF">
              <w:t>5</w:t>
            </w:r>
          </w:p>
        </w:tc>
        <w:tc>
          <w:tcPr>
            <w:tcW w:w="1872" w:type="dxa"/>
          </w:tcPr>
          <w:p w:rsidR="00B4631F" w:rsidRPr="00CF72EF" w:rsidRDefault="00B4631F" w:rsidP="000C77FA">
            <w:r w:rsidRPr="00CF72EF">
              <w:t>Dağ-bozq</w:t>
            </w:r>
            <w:r w:rsidRPr="00CF72EF">
              <w:rPr>
                <w:lang w:val="az-Latn-AZ"/>
              </w:rPr>
              <w:t>ı</w:t>
            </w:r>
            <w:r w:rsidRPr="00CF72EF">
              <w:t>r bitkiliyi</w:t>
            </w:r>
          </w:p>
        </w:tc>
        <w:tc>
          <w:tcPr>
            <w:tcW w:w="1121" w:type="dxa"/>
          </w:tcPr>
          <w:p w:rsidR="00B4631F" w:rsidRPr="00CF72EF" w:rsidRDefault="00B4631F" w:rsidP="000C77FA">
            <w:pPr>
              <w:jc w:val="center"/>
            </w:pPr>
            <w:r w:rsidRPr="00CF72EF">
              <w:t>3</w:t>
            </w:r>
          </w:p>
        </w:tc>
        <w:tc>
          <w:tcPr>
            <w:tcW w:w="992" w:type="dxa"/>
          </w:tcPr>
          <w:p w:rsidR="00B4631F" w:rsidRPr="00CF72EF" w:rsidRDefault="00B4631F" w:rsidP="000C77FA">
            <w:pPr>
              <w:jc w:val="center"/>
            </w:pPr>
            <w:r w:rsidRPr="00CF72EF">
              <w:t>-</w:t>
            </w:r>
          </w:p>
        </w:tc>
        <w:tc>
          <w:tcPr>
            <w:tcW w:w="992" w:type="dxa"/>
          </w:tcPr>
          <w:p w:rsidR="00B4631F" w:rsidRPr="00CF72EF" w:rsidRDefault="00B4631F" w:rsidP="000C77FA">
            <w:pPr>
              <w:jc w:val="center"/>
              <w:rPr>
                <w:lang w:val="az-Latn-AZ"/>
              </w:rPr>
            </w:pPr>
            <w:r w:rsidRPr="00CF72EF">
              <w:rPr>
                <w:lang w:val="az-Latn-AZ"/>
              </w:rPr>
              <w:t>10</w:t>
            </w:r>
          </w:p>
        </w:tc>
        <w:tc>
          <w:tcPr>
            <w:tcW w:w="1128" w:type="dxa"/>
          </w:tcPr>
          <w:p w:rsidR="00B4631F" w:rsidRPr="00CF72EF" w:rsidRDefault="00B4631F" w:rsidP="000C77FA">
            <w:pPr>
              <w:jc w:val="center"/>
              <w:rPr>
                <w:lang w:val="az-Latn-AZ"/>
              </w:rPr>
            </w:pPr>
            <w:r w:rsidRPr="00CF72EF">
              <w:t>1</w:t>
            </w:r>
            <w:r w:rsidRPr="00CF72EF">
              <w:rPr>
                <w:lang w:val="az-Latn-AZ"/>
              </w:rPr>
              <w:t>9</w:t>
            </w:r>
          </w:p>
        </w:tc>
      </w:tr>
      <w:tr w:rsidR="00B4631F" w:rsidRPr="00CF72EF" w:rsidTr="00F13D73">
        <w:trPr>
          <w:trHeight w:val="201"/>
        </w:trPr>
        <w:tc>
          <w:tcPr>
            <w:tcW w:w="356" w:type="dxa"/>
          </w:tcPr>
          <w:p w:rsidR="00B4631F" w:rsidRPr="00CF72EF" w:rsidRDefault="00B4631F" w:rsidP="00876EE0">
            <w:r w:rsidRPr="00CF72EF">
              <w:t>6</w:t>
            </w:r>
          </w:p>
        </w:tc>
        <w:tc>
          <w:tcPr>
            <w:tcW w:w="1872" w:type="dxa"/>
          </w:tcPr>
          <w:p w:rsidR="00B4631F" w:rsidRPr="00CF72EF" w:rsidRDefault="00B4631F" w:rsidP="000C77FA">
            <w:r w:rsidRPr="00CF72EF">
              <w:t>Petrofil bitkiliyi</w:t>
            </w:r>
          </w:p>
        </w:tc>
        <w:tc>
          <w:tcPr>
            <w:tcW w:w="1121" w:type="dxa"/>
          </w:tcPr>
          <w:p w:rsidR="00B4631F" w:rsidRPr="00CF72EF" w:rsidRDefault="00B4631F" w:rsidP="000C77FA">
            <w:pPr>
              <w:jc w:val="center"/>
              <w:rPr>
                <w:lang w:val="az-Latn-AZ"/>
              </w:rPr>
            </w:pPr>
            <w:r w:rsidRPr="00CF72EF">
              <w:rPr>
                <w:lang w:val="az-Latn-AZ"/>
              </w:rPr>
              <w:t>2</w:t>
            </w:r>
          </w:p>
        </w:tc>
        <w:tc>
          <w:tcPr>
            <w:tcW w:w="992" w:type="dxa"/>
          </w:tcPr>
          <w:p w:rsidR="00B4631F" w:rsidRPr="00CF72EF" w:rsidRDefault="00B4631F" w:rsidP="000C77FA">
            <w:pPr>
              <w:jc w:val="center"/>
            </w:pPr>
            <w:r w:rsidRPr="00CF72EF">
              <w:t>-</w:t>
            </w:r>
          </w:p>
        </w:tc>
        <w:tc>
          <w:tcPr>
            <w:tcW w:w="992" w:type="dxa"/>
          </w:tcPr>
          <w:p w:rsidR="00B4631F" w:rsidRPr="00CF72EF" w:rsidRDefault="00B4631F" w:rsidP="000C77FA">
            <w:pPr>
              <w:jc w:val="center"/>
              <w:rPr>
                <w:lang w:val="az-Latn-AZ"/>
              </w:rPr>
            </w:pPr>
            <w:r w:rsidRPr="00CF72EF">
              <w:rPr>
                <w:lang w:val="az-Latn-AZ"/>
              </w:rPr>
              <w:t>2</w:t>
            </w:r>
          </w:p>
        </w:tc>
        <w:tc>
          <w:tcPr>
            <w:tcW w:w="1128" w:type="dxa"/>
          </w:tcPr>
          <w:p w:rsidR="00B4631F" w:rsidRPr="00CF72EF" w:rsidRDefault="00B4631F" w:rsidP="000C77FA">
            <w:pPr>
              <w:jc w:val="center"/>
              <w:rPr>
                <w:lang w:val="az-Latn-AZ"/>
              </w:rPr>
            </w:pPr>
            <w:r w:rsidRPr="00CF72EF">
              <w:rPr>
                <w:lang w:val="az-Latn-AZ"/>
              </w:rPr>
              <w:t>2</w:t>
            </w:r>
          </w:p>
        </w:tc>
      </w:tr>
      <w:tr w:rsidR="00B4631F" w:rsidRPr="00CF72EF" w:rsidTr="00F13D73">
        <w:trPr>
          <w:trHeight w:val="255"/>
        </w:trPr>
        <w:tc>
          <w:tcPr>
            <w:tcW w:w="356" w:type="dxa"/>
          </w:tcPr>
          <w:p w:rsidR="00B4631F" w:rsidRPr="00CF72EF" w:rsidRDefault="00B4631F" w:rsidP="00876EE0">
            <w:r w:rsidRPr="00CF72EF">
              <w:t>7</w:t>
            </w:r>
          </w:p>
        </w:tc>
        <w:tc>
          <w:tcPr>
            <w:tcW w:w="1872" w:type="dxa"/>
          </w:tcPr>
          <w:p w:rsidR="00B4631F" w:rsidRPr="00CF72EF" w:rsidRDefault="00B4631F" w:rsidP="000C77FA">
            <w:r w:rsidRPr="00CF72EF">
              <w:t>Yarımsəhra bitkiliyi</w:t>
            </w:r>
          </w:p>
        </w:tc>
        <w:tc>
          <w:tcPr>
            <w:tcW w:w="1121" w:type="dxa"/>
          </w:tcPr>
          <w:p w:rsidR="00B4631F" w:rsidRPr="00CF72EF" w:rsidRDefault="00B4631F" w:rsidP="000C77FA">
            <w:pPr>
              <w:jc w:val="center"/>
              <w:rPr>
                <w:lang w:val="az-Latn-AZ"/>
              </w:rPr>
            </w:pPr>
            <w:r w:rsidRPr="00CF72EF">
              <w:rPr>
                <w:lang w:val="az-Latn-AZ"/>
              </w:rPr>
              <w:t>1</w:t>
            </w:r>
          </w:p>
        </w:tc>
        <w:tc>
          <w:tcPr>
            <w:tcW w:w="992" w:type="dxa"/>
          </w:tcPr>
          <w:p w:rsidR="00B4631F" w:rsidRPr="00CF72EF" w:rsidRDefault="00B4631F" w:rsidP="000C77FA">
            <w:pPr>
              <w:jc w:val="center"/>
            </w:pPr>
            <w:r w:rsidRPr="00CF72EF">
              <w:t>-</w:t>
            </w:r>
          </w:p>
        </w:tc>
        <w:tc>
          <w:tcPr>
            <w:tcW w:w="992" w:type="dxa"/>
          </w:tcPr>
          <w:p w:rsidR="00B4631F" w:rsidRPr="00CF72EF" w:rsidRDefault="00B4631F" w:rsidP="000C77FA">
            <w:pPr>
              <w:jc w:val="center"/>
              <w:rPr>
                <w:lang w:val="az-Latn-AZ"/>
              </w:rPr>
            </w:pPr>
            <w:r w:rsidRPr="00CF72EF">
              <w:rPr>
                <w:lang w:val="az-Latn-AZ"/>
              </w:rPr>
              <w:t>2</w:t>
            </w:r>
          </w:p>
        </w:tc>
        <w:tc>
          <w:tcPr>
            <w:tcW w:w="1128" w:type="dxa"/>
          </w:tcPr>
          <w:p w:rsidR="00B4631F" w:rsidRPr="00CF72EF" w:rsidRDefault="00B4631F" w:rsidP="000C77FA">
            <w:pPr>
              <w:jc w:val="center"/>
              <w:rPr>
                <w:lang w:val="az-Latn-AZ"/>
              </w:rPr>
            </w:pPr>
            <w:r w:rsidRPr="00CF72EF">
              <w:rPr>
                <w:lang w:val="az-Latn-AZ"/>
              </w:rPr>
              <w:t>9</w:t>
            </w:r>
          </w:p>
        </w:tc>
      </w:tr>
      <w:tr w:rsidR="00B4631F" w:rsidRPr="00CF72EF" w:rsidTr="00F13D73">
        <w:trPr>
          <w:trHeight w:val="174"/>
        </w:trPr>
        <w:tc>
          <w:tcPr>
            <w:tcW w:w="356" w:type="dxa"/>
          </w:tcPr>
          <w:p w:rsidR="00B4631F" w:rsidRPr="00CF72EF" w:rsidRDefault="00B4631F" w:rsidP="00876EE0">
            <w:r w:rsidRPr="00CF72EF">
              <w:t>8</w:t>
            </w:r>
          </w:p>
        </w:tc>
        <w:tc>
          <w:tcPr>
            <w:tcW w:w="1872" w:type="dxa"/>
          </w:tcPr>
          <w:p w:rsidR="00B4631F" w:rsidRPr="00CF72EF" w:rsidRDefault="00B4631F" w:rsidP="000C77FA">
            <w:r w:rsidRPr="00CF72EF">
              <w:t>Aqrofitosenoz</w:t>
            </w:r>
          </w:p>
        </w:tc>
        <w:tc>
          <w:tcPr>
            <w:tcW w:w="1121" w:type="dxa"/>
          </w:tcPr>
          <w:p w:rsidR="00B4631F" w:rsidRPr="00CF72EF" w:rsidRDefault="00B4631F" w:rsidP="000C77FA">
            <w:pPr>
              <w:jc w:val="center"/>
            </w:pPr>
            <w:r w:rsidRPr="00CF72EF">
              <w:t>1</w:t>
            </w:r>
          </w:p>
        </w:tc>
        <w:tc>
          <w:tcPr>
            <w:tcW w:w="992" w:type="dxa"/>
          </w:tcPr>
          <w:p w:rsidR="00B4631F" w:rsidRPr="00CF72EF" w:rsidRDefault="00B4631F" w:rsidP="000C77FA">
            <w:pPr>
              <w:jc w:val="center"/>
            </w:pPr>
            <w:r w:rsidRPr="00CF72EF">
              <w:t>-</w:t>
            </w:r>
          </w:p>
        </w:tc>
        <w:tc>
          <w:tcPr>
            <w:tcW w:w="992" w:type="dxa"/>
          </w:tcPr>
          <w:p w:rsidR="00B4631F" w:rsidRPr="00CF72EF" w:rsidRDefault="00B4631F" w:rsidP="000C77FA">
            <w:pPr>
              <w:jc w:val="center"/>
            </w:pPr>
            <w:r w:rsidRPr="00CF72EF">
              <w:t>1</w:t>
            </w:r>
          </w:p>
        </w:tc>
        <w:tc>
          <w:tcPr>
            <w:tcW w:w="1128" w:type="dxa"/>
          </w:tcPr>
          <w:p w:rsidR="00B4631F" w:rsidRPr="00CF72EF" w:rsidRDefault="00B4631F" w:rsidP="000C77FA">
            <w:pPr>
              <w:jc w:val="center"/>
              <w:rPr>
                <w:lang w:val="az-Latn-AZ"/>
              </w:rPr>
            </w:pPr>
            <w:r w:rsidRPr="00CF72EF">
              <w:rPr>
                <w:lang w:val="az-Latn-AZ"/>
              </w:rPr>
              <w:t>-</w:t>
            </w:r>
          </w:p>
        </w:tc>
      </w:tr>
      <w:tr w:rsidR="00B4631F" w:rsidRPr="00CF72EF" w:rsidTr="00F13D73">
        <w:trPr>
          <w:trHeight w:val="201"/>
        </w:trPr>
        <w:tc>
          <w:tcPr>
            <w:tcW w:w="2228" w:type="dxa"/>
            <w:gridSpan w:val="2"/>
          </w:tcPr>
          <w:p w:rsidR="00B4631F" w:rsidRPr="00CF72EF" w:rsidRDefault="00B4631F" w:rsidP="000C77FA">
            <w:r w:rsidRPr="00CF72EF">
              <w:rPr>
                <w:lang w:val="az-Latn-AZ"/>
              </w:rPr>
              <w:t xml:space="preserve">                   </w:t>
            </w:r>
            <w:r w:rsidRPr="00CF72EF">
              <w:t>Cəmi:</w:t>
            </w:r>
          </w:p>
        </w:tc>
        <w:tc>
          <w:tcPr>
            <w:tcW w:w="1121" w:type="dxa"/>
          </w:tcPr>
          <w:p w:rsidR="00B4631F" w:rsidRPr="00CF72EF" w:rsidRDefault="00B4631F" w:rsidP="000C77FA">
            <w:pPr>
              <w:jc w:val="center"/>
              <w:rPr>
                <w:lang w:val="az-Latn-AZ"/>
              </w:rPr>
            </w:pPr>
            <w:r w:rsidRPr="00CF72EF">
              <w:rPr>
                <w:lang w:val="az-Latn-AZ"/>
              </w:rPr>
              <w:t>29</w:t>
            </w:r>
          </w:p>
        </w:tc>
        <w:tc>
          <w:tcPr>
            <w:tcW w:w="992" w:type="dxa"/>
          </w:tcPr>
          <w:p w:rsidR="00B4631F" w:rsidRPr="00CF72EF" w:rsidRDefault="00B4631F" w:rsidP="000C77FA">
            <w:pPr>
              <w:jc w:val="center"/>
            </w:pPr>
            <w:r w:rsidRPr="00CF72EF">
              <w:t>5</w:t>
            </w:r>
          </w:p>
        </w:tc>
        <w:tc>
          <w:tcPr>
            <w:tcW w:w="992" w:type="dxa"/>
          </w:tcPr>
          <w:p w:rsidR="00B4631F" w:rsidRPr="00CF72EF" w:rsidRDefault="00B4631F" w:rsidP="000C77FA">
            <w:pPr>
              <w:jc w:val="center"/>
              <w:rPr>
                <w:lang w:val="az-Latn-AZ"/>
              </w:rPr>
            </w:pPr>
            <w:r w:rsidRPr="00CF72EF">
              <w:rPr>
                <w:lang w:val="az-Latn-AZ"/>
              </w:rPr>
              <w:t>87</w:t>
            </w:r>
          </w:p>
        </w:tc>
        <w:tc>
          <w:tcPr>
            <w:tcW w:w="1128" w:type="dxa"/>
          </w:tcPr>
          <w:p w:rsidR="00B4631F" w:rsidRPr="00CF72EF" w:rsidRDefault="00B4631F" w:rsidP="000C77FA">
            <w:pPr>
              <w:jc w:val="center"/>
              <w:rPr>
                <w:lang w:val="az-Latn-AZ"/>
              </w:rPr>
            </w:pPr>
            <w:r w:rsidRPr="00CF72EF">
              <w:t>1</w:t>
            </w:r>
            <w:r w:rsidRPr="00CF72EF">
              <w:rPr>
                <w:lang w:val="az-Latn-AZ"/>
              </w:rPr>
              <w:t>28</w:t>
            </w:r>
          </w:p>
        </w:tc>
      </w:tr>
    </w:tbl>
    <w:p w:rsidR="004A7561" w:rsidRPr="00CF72EF" w:rsidRDefault="004A7561" w:rsidP="00031CE1">
      <w:pPr>
        <w:ind w:firstLine="170"/>
        <w:jc w:val="both"/>
        <w:rPr>
          <w:sz w:val="14"/>
          <w:szCs w:val="24"/>
          <w:lang w:val="az-Latn-AZ"/>
        </w:rPr>
      </w:pPr>
    </w:p>
    <w:p w:rsidR="00B4631F" w:rsidRDefault="00F71DB3" w:rsidP="00674EA4">
      <w:pPr>
        <w:jc w:val="both"/>
        <w:rPr>
          <w:sz w:val="24"/>
          <w:szCs w:val="24"/>
          <w:lang w:val="az-Latn-AZ"/>
        </w:rPr>
      </w:pPr>
      <w:r w:rsidRPr="00CF72EF">
        <w:rPr>
          <w:sz w:val="24"/>
          <w:szCs w:val="24"/>
          <w:lang w:val="az-Latn-AZ"/>
        </w:rPr>
        <w:t xml:space="preserve">   </w:t>
      </w:r>
      <w:r w:rsidR="00876EE0" w:rsidRPr="00CF72EF">
        <w:rPr>
          <w:sz w:val="24"/>
          <w:szCs w:val="24"/>
          <w:lang w:val="az-Latn-AZ"/>
        </w:rPr>
        <w:t xml:space="preserve">Bunlardan </w:t>
      </w:r>
      <w:r w:rsidR="00B4631F" w:rsidRPr="00CF72EF">
        <w:rPr>
          <w:sz w:val="24"/>
          <w:szCs w:val="24"/>
          <w:lang w:val="az-Latn-AZ"/>
        </w:rPr>
        <w:t>1-i formasiya sinifi, 6-sı formasiya, 15-i assosiasiya</w:t>
      </w:r>
      <w:r w:rsidR="00A7112D" w:rsidRPr="00CF72EF">
        <w:rPr>
          <w:sz w:val="24"/>
          <w:szCs w:val="24"/>
          <w:lang w:val="az-Latn-AZ"/>
        </w:rPr>
        <w:t xml:space="preserve"> </w:t>
      </w:r>
      <w:r w:rsidR="00B4631F" w:rsidRPr="00CF72EF">
        <w:rPr>
          <w:sz w:val="24"/>
          <w:szCs w:val="24"/>
          <w:lang w:val="az-Latn-AZ"/>
        </w:rPr>
        <w:t xml:space="preserve"> və 3-ü qruplaşma</w:t>
      </w:r>
      <w:r w:rsidR="00876EE0" w:rsidRPr="00CF72EF">
        <w:rPr>
          <w:sz w:val="24"/>
          <w:szCs w:val="24"/>
          <w:lang w:val="az-Latn-AZ"/>
        </w:rPr>
        <w:t xml:space="preserve"> olmaqla 25 fitosenoz ilk dəfə tərəfimizdən təsvir edilmişdir</w:t>
      </w:r>
      <w:r w:rsidR="0028722B">
        <w:rPr>
          <w:sz w:val="24"/>
          <w:szCs w:val="24"/>
          <w:lang w:val="az-Latn-AZ"/>
        </w:rPr>
        <w:t xml:space="preserve"> (cəd.6)</w:t>
      </w:r>
      <w:r w:rsidR="00B4631F" w:rsidRPr="00CF72EF">
        <w:rPr>
          <w:sz w:val="24"/>
          <w:szCs w:val="24"/>
          <w:lang w:val="az-Latn-AZ"/>
        </w:rPr>
        <w:t xml:space="preserve">. Qeyd edək ki, bu qruplaşmalar süddüyən fəsiləsi növlərinin dominant və subdominantlığı ilə formalaşmışdır.  </w:t>
      </w:r>
    </w:p>
    <w:p w:rsidR="00312FA1" w:rsidRPr="0028722B" w:rsidRDefault="00312FA1" w:rsidP="00674EA4">
      <w:pPr>
        <w:jc w:val="both"/>
        <w:rPr>
          <w:szCs w:val="24"/>
          <w:lang w:val="az-Latn-AZ"/>
        </w:rPr>
      </w:pPr>
    </w:p>
    <w:p w:rsidR="0028722B" w:rsidRPr="00CF72EF" w:rsidRDefault="0028722B" w:rsidP="0028722B">
      <w:pPr>
        <w:ind w:firstLine="170"/>
        <w:jc w:val="right"/>
        <w:rPr>
          <w:b/>
          <w:sz w:val="24"/>
          <w:szCs w:val="24"/>
          <w:lang w:val="az-Latn-AZ"/>
        </w:rPr>
      </w:pPr>
      <w:r w:rsidRPr="00CF72EF">
        <w:rPr>
          <w:b/>
          <w:sz w:val="24"/>
          <w:szCs w:val="24"/>
          <w:lang w:val="az-Latn-AZ"/>
        </w:rPr>
        <w:t xml:space="preserve">Cədvəl </w:t>
      </w:r>
      <w:r>
        <w:rPr>
          <w:b/>
          <w:sz w:val="24"/>
          <w:szCs w:val="24"/>
          <w:lang w:val="az-Latn-AZ"/>
        </w:rPr>
        <w:t>6</w:t>
      </w:r>
      <w:r w:rsidRPr="00CF72EF">
        <w:rPr>
          <w:b/>
          <w:sz w:val="24"/>
          <w:szCs w:val="24"/>
          <w:lang w:val="az-Latn-AZ"/>
        </w:rPr>
        <w:t xml:space="preserve"> </w:t>
      </w:r>
    </w:p>
    <w:p w:rsidR="00312FA1" w:rsidRPr="0028722B" w:rsidRDefault="0028722B" w:rsidP="0028722B">
      <w:pPr>
        <w:jc w:val="center"/>
        <w:rPr>
          <w:sz w:val="22"/>
          <w:szCs w:val="24"/>
          <w:lang w:val="az-Latn-AZ"/>
        </w:rPr>
      </w:pPr>
      <w:r w:rsidRPr="0028722B">
        <w:rPr>
          <w:b/>
          <w:i/>
          <w:sz w:val="24"/>
          <w:szCs w:val="28"/>
          <w:lang w:val="az-Latn-AZ"/>
        </w:rPr>
        <w:t>Euphorbiaceae</w:t>
      </w:r>
      <w:r w:rsidRPr="0028722B">
        <w:rPr>
          <w:b/>
          <w:sz w:val="24"/>
          <w:szCs w:val="28"/>
          <w:lang w:val="az-Latn-AZ"/>
        </w:rPr>
        <w:t xml:space="preserve">  Juss. fəsiləsi növlərinin iştirakı ilə formalaşan yeni fitosenozlar</w:t>
      </w:r>
    </w:p>
    <w:tbl>
      <w:tblPr>
        <w:tblStyle w:val="TableGrid"/>
        <w:tblW w:w="6743" w:type="dxa"/>
        <w:jc w:val="center"/>
        <w:tblLook w:val="04A0" w:firstRow="1" w:lastRow="0" w:firstColumn="1" w:lastColumn="0" w:noHBand="0" w:noVBand="1"/>
      </w:tblPr>
      <w:tblGrid>
        <w:gridCol w:w="736"/>
        <w:gridCol w:w="60"/>
        <w:gridCol w:w="5947"/>
      </w:tblGrid>
      <w:tr w:rsidR="00312FA1" w:rsidTr="0028722B">
        <w:trPr>
          <w:jc w:val="center"/>
        </w:trPr>
        <w:tc>
          <w:tcPr>
            <w:tcW w:w="497" w:type="dxa"/>
          </w:tcPr>
          <w:p w:rsidR="00312FA1" w:rsidRDefault="00312FA1" w:rsidP="0028722B">
            <w:pPr>
              <w:jc w:val="center"/>
              <w:rPr>
                <w:sz w:val="24"/>
                <w:szCs w:val="24"/>
                <w:lang w:val="az-Latn-AZ"/>
              </w:rPr>
            </w:pPr>
            <w:r>
              <w:rPr>
                <w:sz w:val="24"/>
                <w:szCs w:val="24"/>
                <w:lang w:val="az-Latn-AZ"/>
              </w:rPr>
              <w:t>s/n</w:t>
            </w:r>
          </w:p>
        </w:tc>
        <w:tc>
          <w:tcPr>
            <w:tcW w:w="6246" w:type="dxa"/>
            <w:gridSpan w:val="2"/>
          </w:tcPr>
          <w:p w:rsidR="00312FA1" w:rsidRDefault="00312FA1" w:rsidP="0028722B">
            <w:pPr>
              <w:jc w:val="center"/>
              <w:rPr>
                <w:sz w:val="24"/>
                <w:szCs w:val="24"/>
                <w:lang w:val="az-Latn-AZ"/>
              </w:rPr>
            </w:pPr>
            <w:r>
              <w:rPr>
                <w:sz w:val="24"/>
                <w:szCs w:val="24"/>
                <w:lang w:val="az-Latn-AZ"/>
              </w:rPr>
              <w:t>Fitosenozların adları</w:t>
            </w:r>
          </w:p>
        </w:tc>
      </w:tr>
      <w:tr w:rsidR="0028722B" w:rsidTr="0028722B">
        <w:trPr>
          <w:jc w:val="center"/>
        </w:trPr>
        <w:tc>
          <w:tcPr>
            <w:tcW w:w="497" w:type="dxa"/>
          </w:tcPr>
          <w:p w:rsidR="0028722B" w:rsidRDefault="0028722B" w:rsidP="0028722B">
            <w:pPr>
              <w:jc w:val="center"/>
              <w:rPr>
                <w:sz w:val="24"/>
                <w:szCs w:val="24"/>
                <w:lang w:val="az-Latn-AZ"/>
              </w:rPr>
            </w:pPr>
            <w:r>
              <w:rPr>
                <w:sz w:val="24"/>
                <w:szCs w:val="24"/>
                <w:lang w:val="az-Latn-AZ"/>
              </w:rPr>
              <w:t>1</w:t>
            </w:r>
          </w:p>
        </w:tc>
        <w:tc>
          <w:tcPr>
            <w:tcW w:w="6246" w:type="dxa"/>
            <w:gridSpan w:val="2"/>
          </w:tcPr>
          <w:p w:rsidR="0028722B" w:rsidRDefault="0028722B" w:rsidP="0028722B">
            <w:pPr>
              <w:jc w:val="center"/>
              <w:rPr>
                <w:sz w:val="24"/>
                <w:szCs w:val="24"/>
                <w:lang w:val="az-Latn-AZ"/>
              </w:rPr>
            </w:pPr>
            <w:r>
              <w:rPr>
                <w:sz w:val="24"/>
                <w:szCs w:val="24"/>
                <w:lang w:val="az-Latn-AZ"/>
              </w:rPr>
              <w:t>2</w:t>
            </w:r>
          </w:p>
        </w:tc>
      </w:tr>
      <w:tr w:rsidR="00312FA1" w:rsidTr="0028722B">
        <w:trPr>
          <w:jc w:val="center"/>
        </w:trPr>
        <w:tc>
          <w:tcPr>
            <w:tcW w:w="6743" w:type="dxa"/>
            <w:gridSpan w:val="3"/>
          </w:tcPr>
          <w:p w:rsidR="00312FA1" w:rsidRPr="0028722B" w:rsidRDefault="00312FA1" w:rsidP="001B788B">
            <w:pPr>
              <w:jc w:val="center"/>
              <w:rPr>
                <w:i/>
                <w:sz w:val="24"/>
                <w:szCs w:val="24"/>
                <w:lang w:val="az-Latn-AZ"/>
              </w:rPr>
            </w:pPr>
            <w:r w:rsidRPr="0028722B">
              <w:rPr>
                <w:i/>
                <w:sz w:val="24"/>
                <w:szCs w:val="24"/>
                <w:lang w:val="az-Latn-AZ"/>
              </w:rPr>
              <w:t>Formasiya sinifi</w:t>
            </w:r>
          </w:p>
        </w:tc>
      </w:tr>
      <w:tr w:rsidR="00312FA1" w:rsidTr="0028722B">
        <w:trPr>
          <w:jc w:val="center"/>
        </w:trPr>
        <w:tc>
          <w:tcPr>
            <w:tcW w:w="497" w:type="dxa"/>
          </w:tcPr>
          <w:p w:rsidR="00312FA1" w:rsidRPr="00312FA1" w:rsidRDefault="00312FA1" w:rsidP="00312FA1">
            <w:pPr>
              <w:pStyle w:val="ListParagraph"/>
              <w:numPr>
                <w:ilvl w:val="0"/>
                <w:numId w:val="11"/>
              </w:numPr>
              <w:tabs>
                <w:tab w:val="left" w:pos="594"/>
              </w:tabs>
              <w:ind w:left="270"/>
              <w:jc w:val="center"/>
              <w:rPr>
                <w:lang w:val="az-Latn-AZ"/>
              </w:rPr>
            </w:pPr>
          </w:p>
        </w:tc>
        <w:tc>
          <w:tcPr>
            <w:tcW w:w="6246" w:type="dxa"/>
            <w:gridSpan w:val="2"/>
          </w:tcPr>
          <w:p w:rsidR="00312FA1" w:rsidRDefault="00312FA1" w:rsidP="00674EA4">
            <w:pPr>
              <w:jc w:val="both"/>
              <w:rPr>
                <w:sz w:val="24"/>
                <w:szCs w:val="24"/>
                <w:lang w:val="az-Latn-AZ"/>
              </w:rPr>
            </w:pPr>
            <w:r w:rsidRPr="00CF72EF">
              <w:rPr>
                <w:sz w:val="24"/>
                <w:szCs w:val="24"/>
                <w:lang w:val="az-Latn-AZ"/>
              </w:rPr>
              <w:t>taxıllı cilli-müxtəlifotlu - süddüyənlik</w:t>
            </w:r>
          </w:p>
        </w:tc>
      </w:tr>
      <w:tr w:rsidR="00312FA1" w:rsidTr="0028722B">
        <w:trPr>
          <w:jc w:val="center"/>
        </w:trPr>
        <w:tc>
          <w:tcPr>
            <w:tcW w:w="6743" w:type="dxa"/>
            <w:gridSpan w:val="3"/>
          </w:tcPr>
          <w:p w:rsidR="00312FA1" w:rsidRPr="0028722B" w:rsidRDefault="00312FA1" w:rsidP="001B788B">
            <w:pPr>
              <w:jc w:val="center"/>
              <w:rPr>
                <w:i/>
                <w:sz w:val="24"/>
                <w:szCs w:val="24"/>
                <w:lang w:val="az-Latn-AZ"/>
              </w:rPr>
            </w:pPr>
            <w:r w:rsidRPr="0028722B">
              <w:rPr>
                <w:i/>
                <w:sz w:val="24"/>
                <w:szCs w:val="24"/>
                <w:lang w:val="az-Latn-AZ"/>
              </w:rPr>
              <w:t>Formasiya</w:t>
            </w:r>
            <w:r w:rsidR="004E278B">
              <w:rPr>
                <w:i/>
                <w:sz w:val="24"/>
                <w:szCs w:val="24"/>
                <w:lang w:val="az-Latn-AZ"/>
              </w:rPr>
              <w:t>lar</w:t>
            </w:r>
          </w:p>
        </w:tc>
      </w:tr>
      <w:tr w:rsidR="00312FA1" w:rsidTr="0028722B">
        <w:trPr>
          <w:jc w:val="center"/>
        </w:trPr>
        <w:tc>
          <w:tcPr>
            <w:tcW w:w="497" w:type="dxa"/>
          </w:tcPr>
          <w:p w:rsidR="00312FA1" w:rsidRPr="00312FA1" w:rsidRDefault="00312FA1" w:rsidP="00312FA1">
            <w:pPr>
              <w:pStyle w:val="ListParagraph"/>
              <w:numPr>
                <w:ilvl w:val="0"/>
                <w:numId w:val="12"/>
              </w:numPr>
              <w:tabs>
                <w:tab w:val="left" w:pos="594"/>
              </w:tabs>
              <w:ind w:left="152" w:hanging="180"/>
              <w:jc w:val="center"/>
              <w:rPr>
                <w:lang w:val="az-Latn-AZ"/>
              </w:rPr>
            </w:pPr>
          </w:p>
        </w:tc>
        <w:tc>
          <w:tcPr>
            <w:tcW w:w="6246" w:type="dxa"/>
            <w:gridSpan w:val="2"/>
          </w:tcPr>
          <w:p w:rsidR="00312FA1" w:rsidRPr="00CF72EF" w:rsidRDefault="00312FA1" w:rsidP="00312FA1">
            <w:pPr>
              <w:jc w:val="both"/>
              <w:rPr>
                <w:sz w:val="24"/>
                <w:szCs w:val="24"/>
                <w:lang w:val="az-Latn-AZ"/>
              </w:rPr>
            </w:pPr>
            <w:r w:rsidRPr="00CF72EF">
              <w:rPr>
                <w:sz w:val="24"/>
                <w:szCs w:val="24"/>
                <w:lang w:val="az-Latn-AZ"/>
              </w:rPr>
              <w:t xml:space="preserve">kirəmitvari süsənli - südüyənlik,  </w:t>
            </w:r>
          </w:p>
        </w:tc>
      </w:tr>
      <w:tr w:rsidR="00312FA1" w:rsidTr="0028722B">
        <w:trPr>
          <w:jc w:val="center"/>
        </w:trPr>
        <w:tc>
          <w:tcPr>
            <w:tcW w:w="497" w:type="dxa"/>
          </w:tcPr>
          <w:p w:rsidR="00312FA1" w:rsidRPr="00312FA1" w:rsidRDefault="00312FA1" w:rsidP="00312FA1">
            <w:pPr>
              <w:pStyle w:val="ListParagraph"/>
              <w:numPr>
                <w:ilvl w:val="0"/>
                <w:numId w:val="12"/>
              </w:numPr>
              <w:tabs>
                <w:tab w:val="left" w:pos="594"/>
              </w:tabs>
              <w:ind w:left="152" w:hanging="180"/>
              <w:jc w:val="center"/>
              <w:rPr>
                <w:lang w:val="az-Latn-AZ"/>
              </w:rPr>
            </w:pPr>
          </w:p>
        </w:tc>
        <w:tc>
          <w:tcPr>
            <w:tcW w:w="6246" w:type="dxa"/>
            <w:gridSpan w:val="2"/>
          </w:tcPr>
          <w:p w:rsidR="00312FA1" w:rsidRPr="00CF72EF" w:rsidRDefault="00312FA1" w:rsidP="00674EA4">
            <w:pPr>
              <w:jc w:val="both"/>
              <w:rPr>
                <w:sz w:val="24"/>
                <w:szCs w:val="24"/>
                <w:lang w:val="az-Latn-AZ"/>
              </w:rPr>
            </w:pPr>
            <w:r w:rsidRPr="00CF72EF">
              <w:rPr>
                <w:sz w:val="24"/>
                <w:szCs w:val="24"/>
                <w:lang w:val="az-Latn-AZ"/>
              </w:rPr>
              <w:t>kollu-taxıllı- efemerli - süddüyənlik</w:t>
            </w:r>
          </w:p>
        </w:tc>
      </w:tr>
      <w:tr w:rsidR="00312FA1" w:rsidTr="0028722B">
        <w:trPr>
          <w:jc w:val="center"/>
        </w:trPr>
        <w:tc>
          <w:tcPr>
            <w:tcW w:w="497" w:type="dxa"/>
          </w:tcPr>
          <w:p w:rsidR="00312FA1" w:rsidRPr="00312FA1" w:rsidRDefault="00312FA1" w:rsidP="00312FA1">
            <w:pPr>
              <w:pStyle w:val="ListParagraph"/>
              <w:numPr>
                <w:ilvl w:val="0"/>
                <w:numId w:val="12"/>
              </w:numPr>
              <w:tabs>
                <w:tab w:val="left" w:pos="594"/>
              </w:tabs>
              <w:ind w:left="152" w:hanging="180"/>
              <w:jc w:val="center"/>
              <w:rPr>
                <w:lang w:val="az-Latn-AZ"/>
              </w:rPr>
            </w:pPr>
          </w:p>
        </w:tc>
        <w:tc>
          <w:tcPr>
            <w:tcW w:w="6246" w:type="dxa"/>
            <w:gridSpan w:val="2"/>
          </w:tcPr>
          <w:p w:rsidR="00312FA1" w:rsidRPr="00CF72EF" w:rsidRDefault="00312FA1" w:rsidP="00312FA1">
            <w:pPr>
              <w:jc w:val="both"/>
              <w:rPr>
                <w:sz w:val="24"/>
                <w:szCs w:val="24"/>
                <w:lang w:val="az-Latn-AZ"/>
              </w:rPr>
            </w:pPr>
            <w:r w:rsidRPr="00CF72EF">
              <w:rPr>
                <w:sz w:val="24"/>
                <w:szCs w:val="24"/>
                <w:lang w:val="az-Latn-AZ"/>
              </w:rPr>
              <w:t>dəvəqıranlı- murdarçalı-süddüyənlik</w:t>
            </w:r>
          </w:p>
        </w:tc>
      </w:tr>
      <w:tr w:rsidR="00312FA1" w:rsidTr="0028722B">
        <w:trPr>
          <w:jc w:val="center"/>
        </w:trPr>
        <w:tc>
          <w:tcPr>
            <w:tcW w:w="497" w:type="dxa"/>
          </w:tcPr>
          <w:p w:rsidR="00312FA1" w:rsidRPr="00312FA1" w:rsidRDefault="00312FA1" w:rsidP="00312FA1">
            <w:pPr>
              <w:pStyle w:val="ListParagraph"/>
              <w:numPr>
                <w:ilvl w:val="0"/>
                <w:numId w:val="12"/>
              </w:numPr>
              <w:tabs>
                <w:tab w:val="left" w:pos="594"/>
              </w:tabs>
              <w:ind w:left="152" w:hanging="180"/>
              <w:jc w:val="center"/>
              <w:rPr>
                <w:lang w:val="az-Latn-AZ"/>
              </w:rPr>
            </w:pPr>
          </w:p>
        </w:tc>
        <w:tc>
          <w:tcPr>
            <w:tcW w:w="6246" w:type="dxa"/>
            <w:gridSpan w:val="2"/>
          </w:tcPr>
          <w:p w:rsidR="00312FA1" w:rsidRPr="00CF72EF" w:rsidRDefault="00312FA1" w:rsidP="00312FA1">
            <w:pPr>
              <w:jc w:val="both"/>
              <w:rPr>
                <w:sz w:val="24"/>
                <w:szCs w:val="24"/>
                <w:lang w:val="az-Latn-AZ"/>
              </w:rPr>
            </w:pPr>
            <w:r w:rsidRPr="00CF72EF">
              <w:rPr>
                <w:sz w:val="24"/>
                <w:szCs w:val="24"/>
                <w:lang w:val="az-Latn-AZ"/>
              </w:rPr>
              <w:t>süddüyənli-əvəlikli-kəpənəkçiçəkli-qanqallıq</w:t>
            </w:r>
          </w:p>
        </w:tc>
      </w:tr>
      <w:tr w:rsidR="00312FA1" w:rsidTr="0028722B">
        <w:trPr>
          <w:jc w:val="center"/>
        </w:trPr>
        <w:tc>
          <w:tcPr>
            <w:tcW w:w="497" w:type="dxa"/>
          </w:tcPr>
          <w:p w:rsidR="00312FA1" w:rsidRPr="00312FA1" w:rsidRDefault="00312FA1" w:rsidP="00312FA1">
            <w:pPr>
              <w:pStyle w:val="ListParagraph"/>
              <w:numPr>
                <w:ilvl w:val="0"/>
                <w:numId w:val="12"/>
              </w:numPr>
              <w:tabs>
                <w:tab w:val="left" w:pos="594"/>
              </w:tabs>
              <w:ind w:left="152" w:hanging="180"/>
              <w:jc w:val="center"/>
              <w:rPr>
                <w:lang w:val="az-Latn-AZ"/>
              </w:rPr>
            </w:pPr>
          </w:p>
        </w:tc>
        <w:tc>
          <w:tcPr>
            <w:tcW w:w="6246" w:type="dxa"/>
            <w:gridSpan w:val="2"/>
          </w:tcPr>
          <w:p w:rsidR="00312FA1" w:rsidRPr="00CF72EF" w:rsidRDefault="00312FA1" w:rsidP="00312FA1">
            <w:pPr>
              <w:jc w:val="both"/>
              <w:rPr>
                <w:sz w:val="24"/>
                <w:szCs w:val="24"/>
                <w:lang w:val="az-Latn-AZ"/>
              </w:rPr>
            </w:pPr>
            <w:r>
              <w:rPr>
                <w:sz w:val="24"/>
                <w:szCs w:val="24"/>
                <w:lang w:val="az-Latn-AZ"/>
              </w:rPr>
              <w:t>süddüyənli-qırtıclı-amoriyalı</w:t>
            </w:r>
          </w:p>
        </w:tc>
      </w:tr>
      <w:tr w:rsidR="00312FA1" w:rsidTr="0028722B">
        <w:trPr>
          <w:jc w:val="center"/>
        </w:trPr>
        <w:tc>
          <w:tcPr>
            <w:tcW w:w="497" w:type="dxa"/>
          </w:tcPr>
          <w:p w:rsidR="00312FA1" w:rsidRPr="00312FA1" w:rsidRDefault="00312FA1" w:rsidP="00312FA1">
            <w:pPr>
              <w:pStyle w:val="ListParagraph"/>
              <w:numPr>
                <w:ilvl w:val="0"/>
                <w:numId w:val="12"/>
              </w:numPr>
              <w:tabs>
                <w:tab w:val="left" w:pos="594"/>
              </w:tabs>
              <w:ind w:left="152" w:hanging="180"/>
              <w:jc w:val="center"/>
              <w:rPr>
                <w:lang w:val="az-Latn-AZ"/>
              </w:rPr>
            </w:pPr>
          </w:p>
        </w:tc>
        <w:tc>
          <w:tcPr>
            <w:tcW w:w="6246" w:type="dxa"/>
            <w:gridSpan w:val="2"/>
          </w:tcPr>
          <w:p w:rsidR="00312FA1" w:rsidRPr="00CF72EF" w:rsidRDefault="00312FA1" w:rsidP="00312FA1">
            <w:pPr>
              <w:jc w:val="both"/>
              <w:rPr>
                <w:sz w:val="24"/>
                <w:szCs w:val="24"/>
                <w:lang w:val="az-Latn-AZ"/>
              </w:rPr>
            </w:pPr>
            <w:r w:rsidRPr="00CF72EF">
              <w:rPr>
                <w:sz w:val="24"/>
                <w:szCs w:val="24"/>
                <w:lang w:val="az-Latn-AZ"/>
              </w:rPr>
              <w:t>süddüyənli-səfərotulu-itburnulu</w:t>
            </w:r>
          </w:p>
        </w:tc>
      </w:tr>
      <w:tr w:rsidR="00312FA1" w:rsidTr="0028722B">
        <w:trPr>
          <w:jc w:val="center"/>
        </w:trPr>
        <w:tc>
          <w:tcPr>
            <w:tcW w:w="6743" w:type="dxa"/>
            <w:gridSpan w:val="3"/>
          </w:tcPr>
          <w:p w:rsidR="00312FA1" w:rsidRPr="0028722B" w:rsidRDefault="00312FA1" w:rsidP="001B788B">
            <w:pPr>
              <w:jc w:val="center"/>
              <w:rPr>
                <w:i/>
                <w:sz w:val="24"/>
                <w:szCs w:val="24"/>
                <w:lang w:val="az-Latn-AZ"/>
              </w:rPr>
            </w:pPr>
            <w:r w:rsidRPr="0028722B">
              <w:rPr>
                <w:i/>
                <w:sz w:val="24"/>
                <w:szCs w:val="24"/>
                <w:lang w:val="az-Latn-AZ"/>
              </w:rPr>
              <w:t>Assosiasiya</w:t>
            </w:r>
            <w:r w:rsidR="004E278B">
              <w:rPr>
                <w:i/>
                <w:sz w:val="24"/>
                <w:szCs w:val="24"/>
                <w:lang w:val="az-Latn-AZ"/>
              </w:rPr>
              <w:t>lar</w:t>
            </w:r>
          </w:p>
        </w:tc>
      </w:tr>
      <w:tr w:rsidR="00312FA1" w:rsidTr="0028722B">
        <w:trPr>
          <w:jc w:val="center"/>
        </w:trPr>
        <w:tc>
          <w:tcPr>
            <w:tcW w:w="558" w:type="dxa"/>
            <w:gridSpan w:val="2"/>
          </w:tcPr>
          <w:p w:rsidR="00312FA1" w:rsidRPr="00312FA1" w:rsidRDefault="00312FA1" w:rsidP="0028722B">
            <w:pPr>
              <w:pStyle w:val="ListParagraph"/>
              <w:numPr>
                <w:ilvl w:val="0"/>
                <w:numId w:val="13"/>
              </w:numPr>
              <w:tabs>
                <w:tab w:val="left" w:pos="594"/>
              </w:tabs>
              <w:ind w:left="450" w:hanging="441"/>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müxtəlifotlu - efemerli - günəşəbaxan süddüyənlik</w:t>
            </w:r>
          </w:p>
        </w:tc>
      </w:tr>
      <w:tr w:rsidR="00312FA1" w:rsidTr="0028722B">
        <w:trPr>
          <w:jc w:val="center"/>
        </w:trPr>
        <w:tc>
          <w:tcPr>
            <w:tcW w:w="558" w:type="dxa"/>
            <w:gridSpan w:val="2"/>
            <w:tcBorders>
              <w:bottom w:val="single" w:sz="4" w:space="0" w:color="000000" w:themeColor="text1"/>
            </w:tcBorders>
          </w:tcPr>
          <w:p w:rsidR="00312FA1" w:rsidRPr="00312FA1" w:rsidRDefault="00312FA1" w:rsidP="0028722B">
            <w:pPr>
              <w:pStyle w:val="ListParagraph"/>
              <w:numPr>
                <w:ilvl w:val="0"/>
                <w:numId w:val="13"/>
              </w:numPr>
              <w:tabs>
                <w:tab w:val="left" w:pos="594"/>
              </w:tabs>
              <w:ind w:left="450" w:hanging="441"/>
              <w:jc w:val="center"/>
              <w:rPr>
                <w:lang w:val="az-Latn-AZ"/>
              </w:rPr>
            </w:pPr>
          </w:p>
        </w:tc>
        <w:tc>
          <w:tcPr>
            <w:tcW w:w="6185" w:type="dxa"/>
            <w:tcBorders>
              <w:bottom w:val="single" w:sz="4" w:space="0" w:color="000000" w:themeColor="text1"/>
            </w:tcBorders>
          </w:tcPr>
          <w:p w:rsidR="00312FA1" w:rsidRPr="00CF72EF" w:rsidRDefault="00312FA1" w:rsidP="00312FA1">
            <w:pPr>
              <w:jc w:val="both"/>
              <w:rPr>
                <w:sz w:val="24"/>
                <w:szCs w:val="24"/>
                <w:lang w:val="az-Latn-AZ"/>
              </w:rPr>
            </w:pPr>
            <w:r w:rsidRPr="00CF72EF">
              <w:rPr>
                <w:sz w:val="24"/>
                <w:szCs w:val="24"/>
                <w:lang w:val="az-Latn-AZ"/>
              </w:rPr>
              <w:t>çayırlı - müxtəlifotlu - süddüyənlik</w:t>
            </w:r>
          </w:p>
        </w:tc>
      </w:tr>
      <w:tr w:rsidR="00312FA1" w:rsidTr="0028722B">
        <w:trPr>
          <w:jc w:val="center"/>
        </w:trPr>
        <w:tc>
          <w:tcPr>
            <w:tcW w:w="558" w:type="dxa"/>
            <w:gridSpan w:val="2"/>
            <w:tcBorders>
              <w:bottom w:val="single" w:sz="4" w:space="0" w:color="auto"/>
            </w:tcBorders>
          </w:tcPr>
          <w:p w:rsidR="00312FA1" w:rsidRPr="00312FA1" w:rsidRDefault="00312FA1" w:rsidP="0028722B">
            <w:pPr>
              <w:pStyle w:val="ListParagraph"/>
              <w:numPr>
                <w:ilvl w:val="0"/>
                <w:numId w:val="13"/>
              </w:numPr>
              <w:tabs>
                <w:tab w:val="left" w:pos="594"/>
              </w:tabs>
              <w:ind w:left="450" w:hanging="441"/>
              <w:jc w:val="center"/>
              <w:rPr>
                <w:lang w:val="az-Latn-AZ"/>
              </w:rPr>
            </w:pPr>
          </w:p>
        </w:tc>
        <w:tc>
          <w:tcPr>
            <w:tcW w:w="6185" w:type="dxa"/>
            <w:tcBorders>
              <w:bottom w:val="single" w:sz="4" w:space="0" w:color="auto"/>
            </w:tcBorders>
          </w:tcPr>
          <w:p w:rsidR="00312FA1" w:rsidRPr="00CF72EF" w:rsidRDefault="00312FA1" w:rsidP="00312FA1">
            <w:pPr>
              <w:jc w:val="both"/>
              <w:rPr>
                <w:sz w:val="24"/>
                <w:szCs w:val="24"/>
                <w:lang w:val="az-Latn-AZ"/>
              </w:rPr>
            </w:pPr>
            <w:r w:rsidRPr="00CF72EF">
              <w:rPr>
                <w:sz w:val="24"/>
                <w:szCs w:val="24"/>
                <w:lang w:val="az-Latn-AZ"/>
              </w:rPr>
              <w:t>süddüyənli - topulqalı – yemişanlı -almalıq</w:t>
            </w:r>
          </w:p>
        </w:tc>
      </w:tr>
      <w:tr w:rsidR="0028722B" w:rsidTr="0028722B">
        <w:trPr>
          <w:jc w:val="center"/>
        </w:trPr>
        <w:tc>
          <w:tcPr>
            <w:tcW w:w="6743" w:type="dxa"/>
            <w:gridSpan w:val="3"/>
            <w:tcBorders>
              <w:top w:val="nil"/>
              <w:left w:val="nil"/>
              <w:bottom w:val="single" w:sz="4" w:space="0" w:color="auto"/>
              <w:right w:val="nil"/>
            </w:tcBorders>
          </w:tcPr>
          <w:p w:rsidR="0028722B" w:rsidRPr="008808C8" w:rsidRDefault="008808C8" w:rsidP="0028722B">
            <w:pPr>
              <w:jc w:val="right"/>
              <w:rPr>
                <w:b/>
                <w:sz w:val="24"/>
                <w:szCs w:val="24"/>
                <w:lang w:val="az-Latn-AZ"/>
              </w:rPr>
            </w:pPr>
            <w:r>
              <w:rPr>
                <w:b/>
                <w:sz w:val="24"/>
                <w:szCs w:val="24"/>
                <w:lang w:val="az-Latn-AZ"/>
              </w:rPr>
              <w:lastRenderedPageBreak/>
              <w:t>c</w:t>
            </w:r>
            <w:r w:rsidR="0028722B" w:rsidRPr="008808C8">
              <w:rPr>
                <w:b/>
                <w:sz w:val="24"/>
                <w:szCs w:val="24"/>
                <w:lang w:val="az-Latn-AZ"/>
              </w:rPr>
              <w:t>ədvəl 6-nın ardı</w:t>
            </w:r>
          </w:p>
        </w:tc>
      </w:tr>
      <w:tr w:rsidR="00312FA1" w:rsidTr="0028722B">
        <w:trPr>
          <w:jc w:val="center"/>
        </w:trPr>
        <w:tc>
          <w:tcPr>
            <w:tcW w:w="558" w:type="dxa"/>
            <w:gridSpan w:val="2"/>
            <w:tcBorders>
              <w:top w:val="single" w:sz="4" w:space="0" w:color="auto"/>
            </w:tcBorders>
          </w:tcPr>
          <w:p w:rsidR="00312FA1" w:rsidRPr="00312FA1" w:rsidRDefault="0028722B" w:rsidP="0028722B">
            <w:pPr>
              <w:pStyle w:val="ListParagraph"/>
              <w:tabs>
                <w:tab w:val="left" w:pos="594"/>
              </w:tabs>
              <w:ind w:left="450"/>
              <w:rPr>
                <w:lang w:val="az-Latn-AZ"/>
              </w:rPr>
            </w:pPr>
            <w:r>
              <w:rPr>
                <w:lang w:val="az-Latn-AZ"/>
              </w:rPr>
              <w:t>1</w:t>
            </w:r>
          </w:p>
        </w:tc>
        <w:tc>
          <w:tcPr>
            <w:tcW w:w="6185" w:type="dxa"/>
            <w:tcBorders>
              <w:top w:val="single" w:sz="4" w:space="0" w:color="auto"/>
            </w:tcBorders>
          </w:tcPr>
          <w:p w:rsidR="00312FA1" w:rsidRPr="00CF72EF" w:rsidRDefault="0028722B" w:rsidP="0028722B">
            <w:pPr>
              <w:jc w:val="center"/>
              <w:rPr>
                <w:sz w:val="24"/>
                <w:szCs w:val="24"/>
                <w:lang w:val="az-Latn-AZ"/>
              </w:rPr>
            </w:pPr>
            <w:r>
              <w:rPr>
                <w:sz w:val="24"/>
                <w:szCs w:val="24"/>
                <w:lang w:val="az-Latn-AZ"/>
              </w:rPr>
              <w:t>2</w:t>
            </w:r>
          </w:p>
        </w:tc>
      </w:tr>
      <w:tr w:rsidR="0028722B" w:rsidTr="0028722B">
        <w:trPr>
          <w:jc w:val="center"/>
        </w:trPr>
        <w:tc>
          <w:tcPr>
            <w:tcW w:w="558" w:type="dxa"/>
            <w:gridSpan w:val="2"/>
          </w:tcPr>
          <w:p w:rsidR="0028722B" w:rsidRPr="00312FA1" w:rsidRDefault="0028722B" w:rsidP="00312FA1">
            <w:pPr>
              <w:pStyle w:val="ListParagraph"/>
              <w:numPr>
                <w:ilvl w:val="0"/>
                <w:numId w:val="13"/>
              </w:numPr>
              <w:tabs>
                <w:tab w:val="left" w:pos="594"/>
              </w:tabs>
              <w:ind w:left="450" w:hanging="478"/>
              <w:jc w:val="center"/>
              <w:rPr>
                <w:lang w:val="az-Latn-AZ"/>
              </w:rPr>
            </w:pPr>
          </w:p>
        </w:tc>
        <w:tc>
          <w:tcPr>
            <w:tcW w:w="6185" w:type="dxa"/>
          </w:tcPr>
          <w:p w:rsidR="0028722B" w:rsidRPr="00CF72EF" w:rsidRDefault="0028722B" w:rsidP="00312FA1">
            <w:pPr>
              <w:jc w:val="both"/>
              <w:rPr>
                <w:sz w:val="24"/>
                <w:szCs w:val="24"/>
                <w:lang w:val="az-Latn-AZ"/>
              </w:rPr>
            </w:pPr>
            <w:r w:rsidRPr="00CF72EF">
              <w:rPr>
                <w:sz w:val="24"/>
                <w:szCs w:val="24"/>
                <w:lang w:val="az-Latn-AZ"/>
              </w:rPr>
              <w:t>dəvəqıranlı - müxtəlifotlu - süddüyənli - ardıclıq</w:t>
            </w:r>
          </w:p>
        </w:tc>
      </w:tr>
      <w:tr w:rsidR="00312FA1" w:rsidTr="0028722B">
        <w:trPr>
          <w:jc w:val="center"/>
        </w:trPr>
        <w:tc>
          <w:tcPr>
            <w:tcW w:w="558" w:type="dxa"/>
            <w:gridSpan w:val="2"/>
          </w:tcPr>
          <w:p w:rsidR="00312FA1" w:rsidRPr="00312FA1" w:rsidRDefault="00312FA1" w:rsidP="00312FA1">
            <w:pPr>
              <w:pStyle w:val="ListParagraph"/>
              <w:numPr>
                <w:ilvl w:val="0"/>
                <w:numId w:val="13"/>
              </w:numPr>
              <w:tabs>
                <w:tab w:val="left" w:pos="594"/>
              </w:tabs>
              <w:ind w:left="450" w:hanging="478"/>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süddüyənli - xöstəkli - dəvəqıranlı - həlməllik</w:t>
            </w:r>
          </w:p>
        </w:tc>
      </w:tr>
      <w:tr w:rsidR="00312FA1" w:rsidTr="0028722B">
        <w:trPr>
          <w:jc w:val="center"/>
        </w:trPr>
        <w:tc>
          <w:tcPr>
            <w:tcW w:w="558" w:type="dxa"/>
            <w:gridSpan w:val="2"/>
          </w:tcPr>
          <w:p w:rsidR="00312FA1" w:rsidRPr="00312FA1" w:rsidRDefault="00312FA1" w:rsidP="00312FA1">
            <w:pPr>
              <w:pStyle w:val="ListParagraph"/>
              <w:numPr>
                <w:ilvl w:val="0"/>
                <w:numId w:val="13"/>
              </w:numPr>
              <w:tabs>
                <w:tab w:val="left" w:pos="594"/>
              </w:tabs>
              <w:ind w:left="450" w:hanging="478"/>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süddüyənli - yovşanlı - şiyavlı</w:t>
            </w:r>
          </w:p>
        </w:tc>
      </w:tr>
      <w:tr w:rsidR="00312FA1" w:rsidTr="0028722B">
        <w:trPr>
          <w:jc w:val="center"/>
        </w:trPr>
        <w:tc>
          <w:tcPr>
            <w:tcW w:w="558" w:type="dxa"/>
            <w:gridSpan w:val="2"/>
          </w:tcPr>
          <w:p w:rsidR="00312FA1" w:rsidRPr="00312FA1" w:rsidRDefault="00312FA1" w:rsidP="00312FA1">
            <w:pPr>
              <w:pStyle w:val="ListParagraph"/>
              <w:numPr>
                <w:ilvl w:val="0"/>
                <w:numId w:val="13"/>
              </w:numPr>
              <w:tabs>
                <w:tab w:val="left" w:pos="594"/>
              </w:tabs>
              <w:ind w:left="450" w:hanging="478"/>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süddüyənli - yovşanlı - sürvəli -bozalaqlı</w:t>
            </w:r>
          </w:p>
        </w:tc>
      </w:tr>
      <w:tr w:rsidR="00312FA1" w:rsidRPr="00116A11" w:rsidTr="0028722B">
        <w:trPr>
          <w:jc w:val="center"/>
        </w:trPr>
        <w:tc>
          <w:tcPr>
            <w:tcW w:w="558" w:type="dxa"/>
            <w:gridSpan w:val="2"/>
          </w:tcPr>
          <w:p w:rsidR="00312FA1" w:rsidRPr="00312FA1" w:rsidRDefault="00312FA1" w:rsidP="00312FA1">
            <w:pPr>
              <w:pStyle w:val="ListParagraph"/>
              <w:numPr>
                <w:ilvl w:val="0"/>
                <w:numId w:val="13"/>
              </w:numPr>
              <w:tabs>
                <w:tab w:val="left" w:pos="594"/>
              </w:tabs>
              <w:ind w:left="450" w:hanging="478"/>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sequiyer süddüyəni - iran yağtikanı - buğdayıot</w:t>
            </w:r>
          </w:p>
        </w:tc>
      </w:tr>
      <w:tr w:rsidR="00312FA1" w:rsidTr="0028722B">
        <w:trPr>
          <w:jc w:val="center"/>
        </w:trPr>
        <w:tc>
          <w:tcPr>
            <w:tcW w:w="558" w:type="dxa"/>
            <w:gridSpan w:val="2"/>
          </w:tcPr>
          <w:p w:rsidR="00312FA1" w:rsidRPr="00312FA1" w:rsidRDefault="00312FA1" w:rsidP="00312FA1">
            <w:pPr>
              <w:pStyle w:val="ListParagraph"/>
              <w:numPr>
                <w:ilvl w:val="0"/>
                <w:numId w:val="13"/>
              </w:numPr>
              <w:tabs>
                <w:tab w:val="left" w:pos="594"/>
              </w:tabs>
              <w:ind w:left="450" w:hanging="478"/>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süddüyənli - poruqlu</w:t>
            </w:r>
          </w:p>
        </w:tc>
      </w:tr>
      <w:tr w:rsidR="00312FA1" w:rsidTr="0028722B">
        <w:trPr>
          <w:jc w:val="center"/>
        </w:trPr>
        <w:tc>
          <w:tcPr>
            <w:tcW w:w="558" w:type="dxa"/>
            <w:gridSpan w:val="2"/>
          </w:tcPr>
          <w:p w:rsidR="00312FA1" w:rsidRPr="00312FA1" w:rsidRDefault="00312FA1" w:rsidP="00312FA1">
            <w:pPr>
              <w:pStyle w:val="ListParagraph"/>
              <w:numPr>
                <w:ilvl w:val="0"/>
                <w:numId w:val="13"/>
              </w:numPr>
              <w:tabs>
                <w:tab w:val="left" w:pos="594"/>
              </w:tabs>
              <w:ind w:left="450" w:hanging="478"/>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yovşanlı - yağtikanlı süddüyənlik</w:t>
            </w:r>
          </w:p>
        </w:tc>
      </w:tr>
      <w:tr w:rsidR="00312FA1" w:rsidRPr="00116A11" w:rsidTr="0028722B">
        <w:trPr>
          <w:jc w:val="center"/>
        </w:trPr>
        <w:tc>
          <w:tcPr>
            <w:tcW w:w="558" w:type="dxa"/>
            <w:gridSpan w:val="2"/>
          </w:tcPr>
          <w:p w:rsidR="00312FA1" w:rsidRPr="00312FA1" w:rsidRDefault="00312FA1" w:rsidP="00312FA1">
            <w:pPr>
              <w:pStyle w:val="ListParagraph"/>
              <w:numPr>
                <w:ilvl w:val="0"/>
                <w:numId w:val="13"/>
              </w:numPr>
              <w:tabs>
                <w:tab w:val="left" w:pos="594"/>
              </w:tabs>
              <w:ind w:left="450" w:hanging="478"/>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süddüyənli - bulaqotlu - şərq laləli - qırtıclıq</w:t>
            </w:r>
          </w:p>
        </w:tc>
      </w:tr>
      <w:tr w:rsidR="00312FA1" w:rsidRPr="00116A11" w:rsidTr="0028722B">
        <w:trPr>
          <w:jc w:val="center"/>
        </w:trPr>
        <w:tc>
          <w:tcPr>
            <w:tcW w:w="558" w:type="dxa"/>
            <w:gridSpan w:val="2"/>
          </w:tcPr>
          <w:p w:rsidR="00312FA1" w:rsidRPr="00312FA1" w:rsidRDefault="00312FA1" w:rsidP="00312FA1">
            <w:pPr>
              <w:pStyle w:val="ListParagraph"/>
              <w:numPr>
                <w:ilvl w:val="0"/>
                <w:numId w:val="13"/>
              </w:numPr>
              <w:tabs>
                <w:tab w:val="left" w:pos="594"/>
              </w:tabs>
              <w:ind w:left="450" w:hanging="478"/>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süddüyənli - ilankölgəli - qırtıcli - şərq laləliyi</w:t>
            </w:r>
          </w:p>
        </w:tc>
      </w:tr>
      <w:tr w:rsidR="00312FA1" w:rsidTr="0028722B">
        <w:trPr>
          <w:jc w:val="center"/>
        </w:trPr>
        <w:tc>
          <w:tcPr>
            <w:tcW w:w="558" w:type="dxa"/>
            <w:gridSpan w:val="2"/>
          </w:tcPr>
          <w:p w:rsidR="00312FA1" w:rsidRPr="00312FA1" w:rsidRDefault="00312FA1" w:rsidP="00312FA1">
            <w:pPr>
              <w:pStyle w:val="ListParagraph"/>
              <w:numPr>
                <w:ilvl w:val="0"/>
                <w:numId w:val="13"/>
              </w:numPr>
              <w:tabs>
                <w:tab w:val="left" w:pos="594"/>
              </w:tabs>
              <w:ind w:left="450" w:hanging="478"/>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süddüyənli - qırtıclı - lərgəli</w:t>
            </w:r>
          </w:p>
        </w:tc>
      </w:tr>
      <w:tr w:rsidR="00312FA1" w:rsidTr="0028722B">
        <w:trPr>
          <w:jc w:val="center"/>
        </w:trPr>
        <w:tc>
          <w:tcPr>
            <w:tcW w:w="558" w:type="dxa"/>
            <w:gridSpan w:val="2"/>
          </w:tcPr>
          <w:p w:rsidR="00312FA1" w:rsidRPr="00312FA1" w:rsidRDefault="00312FA1" w:rsidP="00312FA1">
            <w:pPr>
              <w:pStyle w:val="ListParagraph"/>
              <w:numPr>
                <w:ilvl w:val="0"/>
                <w:numId w:val="13"/>
              </w:numPr>
              <w:tabs>
                <w:tab w:val="left" w:pos="594"/>
              </w:tabs>
              <w:ind w:left="450" w:hanging="478"/>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süddüyənli - cacıxlı - xəndəkotulu</w:t>
            </w:r>
          </w:p>
        </w:tc>
      </w:tr>
      <w:tr w:rsidR="00312FA1" w:rsidTr="0028722B">
        <w:trPr>
          <w:jc w:val="center"/>
        </w:trPr>
        <w:tc>
          <w:tcPr>
            <w:tcW w:w="558" w:type="dxa"/>
            <w:gridSpan w:val="2"/>
          </w:tcPr>
          <w:p w:rsidR="00312FA1" w:rsidRPr="00312FA1" w:rsidRDefault="00312FA1" w:rsidP="00312FA1">
            <w:pPr>
              <w:pStyle w:val="ListParagraph"/>
              <w:numPr>
                <w:ilvl w:val="0"/>
                <w:numId w:val="13"/>
              </w:numPr>
              <w:tabs>
                <w:tab w:val="left" w:pos="594"/>
              </w:tabs>
              <w:ind w:left="450" w:hanging="478"/>
              <w:jc w:val="center"/>
              <w:rPr>
                <w:lang w:val="az-Latn-AZ"/>
              </w:rPr>
            </w:pPr>
          </w:p>
        </w:tc>
        <w:tc>
          <w:tcPr>
            <w:tcW w:w="6185" w:type="dxa"/>
          </w:tcPr>
          <w:p w:rsidR="00312FA1" w:rsidRPr="00CF72EF" w:rsidRDefault="00312FA1" w:rsidP="00312FA1">
            <w:pPr>
              <w:jc w:val="both"/>
              <w:rPr>
                <w:sz w:val="24"/>
                <w:szCs w:val="24"/>
                <w:lang w:val="az-Latn-AZ"/>
              </w:rPr>
            </w:pPr>
            <w:r w:rsidRPr="00CF72EF">
              <w:rPr>
                <w:sz w:val="24"/>
                <w:szCs w:val="24"/>
                <w:lang w:val="az-Latn-AZ"/>
              </w:rPr>
              <w:t>süddüyənli - zəncirotulu -qaymaqçiçəkli - zirəli</w:t>
            </w:r>
          </w:p>
        </w:tc>
      </w:tr>
      <w:tr w:rsidR="00312FA1" w:rsidTr="0028722B">
        <w:trPr>
          <w:jc w:val="center"/>
        </w:trPr>
        <w:tc>
          <w:tcPr>
            <w:tcW w:w="6743" w:type="dxa"/>
            <w:gridSpan w:val="3"/>
          </w:tcPr>
          <w:p w:rsidR="00312FA1" w:rsidRPr="0028722B" w:rsidRDefault="0028722B" w:rsidP="001B788B">
            <w:pPr>
              <w:jc w:val="center"/>
              <w:rPr>
                <w:i/>
                <w:sz w:val="24"/>
                <w:szCs w:val="24"/>
                <w:lang w:val="az-Latn-AZ"/>
              </w:rPr>
            </w:pPr>
            <w:r w:rsidRPr="0028722B">
              <w:rPr>
                <w:i/>
                <w:sz w:val="24"/>
                <w:szCs w:val="24"/>
                <w:lang w:val="az-Latn-AZ"/>
              </w:rPr>
              <w:t>Qruplaşma</w:t>
            </w:r>
            <w:r w:rsidR="004E278B">
              <w:rPr>
                <w:i/>
                <w:sz w:val="24"/>
                <w:szCs w:val="24"/>
                <w:lang w:val="az-Latn-AZ"/>
              </w:rPr>
              <w:t>lar</w:t>
            </w:r>
          </w:p>
        </w:tc>
      </w:tr>
      <w:tr w:rsidR="00312FA1" w:rsidTr="0028722B">
        <w:trPr>
          <w:jc w:val="center"/>
        </w:trPr>
        <w:tc>
          <w:tcPr>
            <w:tcW w:w="497" w:type="dxa"/>
          </w:tcPr>
          <w:p w:rsidR="00312FA1" w:rsidRPr="00312FA1" w:rsidRDefault="00312FA1" w:rsidP="00312FA1">
            <w:pPr>
              <w:pStyle w:val="ListParagraph"/>
              <w:numPr>
                <w:ilvl w:val="0"/>
                <w:numId w:val="13"/>
              </w:numPr>
              <w:tabs>
                <w:tab w:val="left" w:pos="594"/>
              </w:tabs>
              <w:ind w:left="152" w:hanging="180"/>
              <w:jc w:val="center"/>
              <w:rPr>
                <w:lang w:val="az-Latn-AZ"/>
              </w:rPr>
            </w:pPr>
          </w:p>
        </w:tc>
        <w:tc>
          <w:tcPr>
            <w:tcW w:w="6246" w:type="dxa"/>
            <w:gridSpan w:val="2"/>
          </w:tcPr>
          <w:p w:rsidR="00312FA1" w:rsidRPr="00CF72EF" w:rsidRDefault="0028722B" w:rsidP="0028722B">
            <w:pPr>
              <w:jc w:val="both"/>
              <w:rPr>
                <w:sz w:val="24"/>
                <w:szCs w:val="24"/>
                <w:lang w:val="az-Latn-AZ"/>
              </w:rPr>
            </w:pPr>
            <w:r w:rsidRPr="00CF72EF">
              <w:rPr>
                <w:sz w:val="24"/>
                <w:szCs w:val="24"/>
                <w:lang w:val="az-Latn-AZ"/>
              </w:rPr>
              <w:t>xımırtaq süddüyənli - iki</w:t>
            </w:r>
            <w:r>
              <w:rPr>
                <w:sz w:val="24"/>
                <w:szCs w:val="24"/>
                <w:lang w:val="az-Latn-AZ"/>
              </w:rPr>
              <w:t>düyməli buğdayıotluq</w:t>
            </w:r>
          </w:p>
        </w:tc>
      </w:tr>
      <w:tr w:rsidR="0028722B" w:rsidTr="0028722B">
        <w:trPr>
          <w:jc w:val="center"/>
        </w:trPr>
        <w:tc>
          <w:tcPr>
            <w:tcW w:w="497" w:type="dxa"/>
          </w:tcPr>
          <w:p w:rsidR="0028722B" w:rsidRPr="00312FA1" w:rsidRDefault="0028722B" w:rsidP="00312FA1">
            <w:pPr>
              <w:pStyle w:val="ListParagraph"/>
              <w:numPr>
                <w:ilvl w:val="0"/>
                <w:numId w:val="13"/>
              </w:numPr>
              <w:tabs>
                <w:tab w:val="left" w:pos="594"/>
              </w:tabs>
              <w:ind w:left="152" w:hanging="180"/>
              <w:jc w:val="center"/>
              <w:rPr>
                <w:lang w:val="az-Latn-AZ"/>
              </w:rPr>
            </w:pPr>
          </w:p>
        </w:tc>
        <w:tc>
          <w:tcPr>
            <w:tcW w:w="6246" w:type="dxa"/>
            <w:gridSpan w:val="2"/>
          </w:tcPr>
          <w:p w:rsidR="0028722B" w:rsidRPr="00CF72EF" w:rsidRDefault="0028722B" w:rsidP="00312FA1">
            <w:pPr>
              <w:jc w:val="both"/>
              <w:rPr>
                <w:sz w:val="24"/>
                <w:szCs w:val="24"/>
                <w:lang w:val="az-Latn-AZ"/>
              </w:rPr>
            </w:pPr>
            <w:r w:rsidRPr="00CF72EF">
              <w:rPr>
                <w:sz w:val="24"/>
                <w:szCs w:val="24"/>
                <w:lang w:val="az-Latn-AZ"/>
              </w:rPr>
              <w:t>şərq süddüyəni - mavi güləvərlik</w:t>
            </w:r>
          </w:p>
        </w:tc>
      </w:tr>
      <w:tr w:rsidR="0028722B" w:rsidTr="0028722B">
        <w:trPr>
          <w:jc w:val="center"/>
        </w:trPr>
        <w:tc>
          <w:tcPr>
            <w:tcW w:w="497" w:type="dxa"/>
          </w:tcPr>
          <w:p w:rsidR="0028722B" w:rsidRPr="00312FA1" w:rsidRDefault="0028722B" w:rsidP="00312FA1">
            <w:pPr>
              <w:pStyle w:val="ListParagraph"/>
              <w:numPr>
                <w:ilvl w:val="0"/>
                <w:numId w:val="13"/>
              </w:numPr>
              <w:tabs>
                <w:tab w:val="left" w:pos="594"/>
              </w:tabs>
              <w:ind w:left="152" w:hanging="180"/>
              <w:jc w:val="center"/>
              <w:rPr>
                <w:lang w:val="az-Latn-AZ"/>
              </w:rPr>
            </w:pPr>
          </w:p>
        </w:tc>
        <w:tc>
          <w:tcPr>
            <w:tcW w:w="6246" w:type="dxa"/>
            <w:gridSpan w:val="2"/>
          </w:tcPr>
          <w:p w:rsidR="0028722B" w:rsidRPr="00CF72EF" w:rsidRDefault="0028722B" w:rsidP="00312FA1">
            <w:pPr>
              <w:jc w:val="both"/>
              <w:rPr>
                <w:sz w:val="24"/>
                <w:szCs w:val="24"/>
                <w:lang w:val="az-Latn-AZ"/>
              </w:rPr>
            </w:pPr>
            <w:r w:rsidRPr="00CF72EF">
              <w:rPr>
                <w:sz w:val="24"/>
                <w:szCs w:val="24"/>
                <w:lang w:val="az-Latn-AZ"/>
              </w:rPr>
              <w:t>süddüyənli – dilqanadanlı - pişikotulu - ilankölgəlik</w:t>
            </w:r>
          </w:p>
        </w:tc>
      </w:tr>
    </w:tbl>
    <w:p w:rsidR="00312FA1" w:rsidRPr="00CF72EF" w:rsidRDefault="00312FA1" w:rsidP="00674EA4">
      <w:pPr>
        <w:jc w:val="both"/>
        <w:rPr>
          <w:sz w:val="24"/>
          <w:szCs w:val="24"/>
          <w:lang w:val="az-Latn-AZ"/>
        </w:rPr>
      </w:pPr>
    </w:p>
    <w:p w:rsidR="00F42710" w:rsidRPr="00CF72EF" w:rsidRDefault="00BD05EC" w:rsidP="00826CB3">
      <w:pPr>
        <w:pStyle w:val="ListBullet"/>
        <w:rPr>
          <w:bCs/>
          <w:sz w:val="24"/>
          <w:szCs w:val="24"/>
        </w:rPr>
      </w:pPr>
      <w:r w:rsidRPr="00CF72EF">
        <w:rPr>
          <w:b/>
          <w:sz w:val="24"/>
          <w:szCs w:val="24"/>
        </w:rPr>
        <w:t xml:space="preserve">    </w:t>
      </w:r>
      <w:r w:rsidR="00080078" w:rsidRPr="00CF72EF">
        <w:rPr>
          <w:b/>
          <w:sz w:val="24"/>
          <w:szCs w:val="24"/>
        </w:rPr>
        <w:t xml:space="preserve">5.2. Süddüyənkimilər fəsiləsinin </w:t>
      </w:r>
      <w:r w:rsidR="004F4FE3" w:rsidRPr="00CF72EF">
        <w:rPr>
          <w:b/>
          <w:sz w:val="24"/>
          <w:szCs w:val="24"/>
        </w:rPr>
        <w:t xml:space="preserve">endem və </w:t>
      </w:r>
      <w:r w:rsidR="00080078" w:rsidRPr="00CF72EF">
        <w:rPr>
          <w:b/>
          <w:sz w:val="24"/>
          <w:szCs w:val="24"/>
        </w:rPr>
        <w:t>nadir növlərinin mühafizəsi</w:t>
      </w:r>
      <w:r w:rsidR="004F4FE3" w:rsidRPr="00CF72EF">
        <w:rPr>
          <w:b/>
          <w:sz w:val="24"/>
          <w:szCs w:val="24"/>
        </w:rPr>
        <w:t xml:space="preserve">. </w:t>
      </w:r>
      <w:r w:rsidR="004C69C0" w:rsidRPr="00CF72EF">
        <w:rPr>
          <w:sz w:val="24"/>
          <w:szCs w:val="24"/>
        </w:rPr>
        <w:t>Təbiətdə baş verən iqlim dəyişkənlikləri və getdikcə artan antropogen təzyiqlər biomüxtəlifliyin elementlərinə müxtəlif formada təsir göstərərək onların bəzilərini kritik həddə çatdıra  bilir. Bu zaman şəraitə uyğunlaşma qabiliyyəti zəif olan, xüsusilə də regionlara məxsus endem və nadir növlər öz populyasiyalarını bərpa edə bilməyərək azsaylı olur və ya daha sonra məhv olmaq təhlükəsi qarşısında qalırlar.</w:t>
      </w:r>
      <w:r w:rsidR="00F42710" w:rsidRPr="00CF72EF">
        <w:rPr>
          <w:sz w:val="24"/>
          <w:szCs w:val="24"/>
        </w:rPr>
        <w:t xml:space="preserve"> Bu baxımdan hər bir regionun biomüxtəlifliyi vaxtaşırı təftiş edilməli, növlərin vəziyyəti nəzarətə alınaraq onların mühafizəsi üçün uyğun formada tədbirlər planı hazırlanılmalıdır</w:t>
      </w:r>
      <w:r w:rsidR="00526340" w:rsidRPr="00CF72EF">
        <w:rPr>
          <w:rStyle w:val="FootnoteReference"/>
          <w:sz w:val="24"/>
          <w:szCs w:val="24"/>
        </w:rPr>
        <w:footnoteReference w:id="9"/>
      </w:r>
      <w:r w:rsidR="00F42710" w:rsidRPr="00CF72EF">
        <w:rPr>
          <w:sz w:val="24"/>
          <w:szCs w:val="24"/>
        </w:rPr>
        <w:t xml:space="preserve">. </w:t>
      </w:r>
    </w:p>
    <w:p w:rsidR="00AB753F" w:rsidRDefault="00035213" w:rsidP="00AB753F">
      <w:pPr>
        <w:jc w:val="both"/>
        <w:rPr>
          <w:iCs/>
          <w:sz w:val="24"/>
          <w:szCs w:val="24"/>
          <w:lang w:val="az-Latn-AZ"/>
        </w:rPr>
      </w:pPr>
      <w:r w:rsidRPr="00CF72EF">
        <w:rPr>
          <w:rFonts w:eastAsia="Calibri"/>
          <w:sz w:val="24"/>
          <w:szCs w:val="24"/>
          <w:lang w:val="az-Latn-AZ"/>
        </w:rPr>
        <w:t xml:space="preserve">   Süddüyənkimilər fəsiləsinin </w:t>
      </w:r>
      <w:r w:rsidR="00F13D73" w:rsidRPr="00CF72EF">
        <w:rPr>
          <w:rFonts w:eastAsia="Calibri"/>
          <w:sz w:val="24"/>
          <w:szCs w:val="24"/>
          <w:lang w:val="az-Latn-AZ"/>
        </w:rPr>
        <w:t>6</w:t>
      </w:r>
      <w:r w:rsidR="004F4FE3" w:rsidRPr="00CF72EF">
        <w:rPr>
          <w:rFonts w:eastAsia="Calibri"/>
          <w:sz w:val="24"/>
          <w:szCs w:val="24"/>
          <w:lang w:val="az-Latn-AZ"/>
        </w:rPr>
        <w:t xml:space="preserve"> növü</w:t>
      </w:r>
      <w:r w:rsidRPr="00CF72EF">
        <w:rPr>
          <w:rFonts w:eastAsia="Calibri"/>
          <w:sz w:val="24"/>
          <w:szCs w:val="24"/>
          <w:lang w:val="az-Latn-AZ"/>
        </w:rPr>
        <w:t>ndən -</w:t>
      </w:r>
      <w:r w:rsidR="004F4FE3" w:rsidRPr="00CF72EF">
        <w:rPr>
          <w:rFonts w:eastAsia="Calibri"/>
          <w:b/>
          <w:color w:val="FFFF00"/>
          <w:sz w:val="24"/>
          <w:szCs w:val="24"/>
          <w:lang w:val="az-Latn-AZ"/>
        </w:rPr>
        <w:t xml:space="preserve">: </w:t>
      </w:r>
      <w:r w:rsidR="004F4FE3" w:rsidRPr="00CF72EF">
        <w:rPr>
          <w:rStyle w:val="Strong"/>
          <w:b w:val="0"/>
          <w:i/>
          <w:sz w:val="24"/>
          <w:szCs w:val="24"/>
          <w:lang w:val="az-Latn-AZ"/>
        </w:rPr>
        <w:t>Andrachne filiformis</w:t>
      </w:r>
      <w:r w:rsidR="004F4FE3" w:rsidRPr="00CF72EF">
        <w:rPr>
          <w:rStyle w:val="Strong"/>
          <w:b w:val="0"/>
          <w:sz w:val="24"/>
          <w:szCs w:val="24"/>
          <w:lang w:val="az-Latn-AZ"/>
        </w:rPr>
        <w:t xml:space="preserve">, </w:t>
      </w:r>
      <w:r w:rsidR="004F4FE3" w:rsidRPr="00CF72EF">
        <w:rPr>
          <w:rStyle w:val="Strong"/>
          <w:b w:val="0"/>
          <w:i/>
          <w:sz w:val="24"/>
          <w:szCs w:val="24"/>
          <w:lang w:val="az-Latn-AZ"/>
        </w:rPr>
        <w:t>Andrachne</w:t>
      </w:r>
      <w:r w:rsidR="004F4FE3" w:rsidRPr="00CF72EF">
        <w:rPr>
          <w:rStyle w:val="Strong"/>
          <w:b w:val="0"/>
          <w:sz w:val="24"/>
          <w:szCs w:val="24"/>
          <w:lang w:val="az-Latn-AZ"/>
        </w:rPr>
        <w:t xml:space="preserve"> </w:t>
      </w:r>
      <w:r w:rsidR="004F4FE3" w:rsidRPr="00CF72EF">
        <w:rPr>
          <w:rStyle w:val="Strong"/>
          <w:b w:val="0"/>
          <w:i/>
          <w:sz w:val="24"/>
          <w:szCs w:val="24"/>
          <w:lang w:val="az-Latn-AZ"/>
        </w:rPr>
        <w:t xml:space="preserve">buschiana, </w:t>
      </w:r>
      <w:r w:rsidR="00BB5F71" w:rsidRPr="00CF72EF">
        <w:rPr>
          <w:rFonts w:eastAsia="Calibri"/>
          <w:i/>
          <w:sz w:val="24"/>
          <w:szCs w:val="24"/>
          <w:lang w:val="az-Latn-AZ"/>
        </w:rPr>
        <w:t xml:space="preserve">Euphorbia </w:t>
      </w:r>
      <w:r w:rsidR="004F4FE3" w:rsidRPr="00CF72EF">
        <w:rPr>
          <w:i/>
          <w:sz w:val="24"/>
          <w:szCs w:val="24"/>
          <w:lang w:val="fr-FR"/>
        </w:rPr>
        <w:t>azerbaydzhanica</w:t>
      </w:r>
      <w:r w:rsidR="004F4FE3" w:rsidRPr="00CF72EF">
        <w:rPr>
          <w:sz w:val="24"/>
          <w:szCs w:val="24"/>
          <w:lang w:val="fr-FR"/>
        </w:rPr>
        <w:t xml:space="preserve">, </w:t>
      </w:r>
      <w:r w:rsidR="004F4FE3" w:rsidRPr="00CF72EF">
        <w:rPr>
          <w:i/>
          <w:sz w:val="24"/>
          <w:szCs w:val="24"/>
          <w:lang w:val="fr-FR"/>
        </w:rPr>
        <w:t>E.grossheimii</w:t>
      </w:r>
      <w:r w:rsidR="004F4FE3" w:rsidRPr="00CF72EF">
        <w:rPr>
          <w:sz w:val="24"/>
          <w:szCs w:val="24"/>
          <w:lang w:val="fr-FR"/>
        </w:rPr>
        <w:t xml:space="preserve">, </w:t>
      </w:r>
      <w:r w:rsidR="004F4FE3" w:rsidRPr="00CF72EF">
        <w:rPr>
          <w:i/>
          <w:sz w:val="24"/>
          <w:szCs w:val="24"/>
          <w:lang w:val="fr-FR"/>
        </w:rPr>
        <w:lastRenderedPageBreak/>
        <w:t>E.iberica,</w:t>
      </w:r>
      <w:r w:rsidR="004F4FE3" w:rsidRPr="00CF72EF">
        <w:rPr>
          <w:sz w:val="24"/>
          <w:szCs w:val="24"/>
          <w:lang w:val="fr-FR"/>
        </w:rPr>
        <w:t xml:space="preserve"> </w:t>
      </w:r>
      <w:r w:rsidR="004F4FE3" w:rsidRPr="00CF72EF">
        <w:rPr>
          <w:i/>
          <w:sz w:val="24"/>
          <w:szCs w:val="24"/>
          <w:lang w:val="fr-FR"/>
        </w:rPr>
        <w:t>E</w:t>
      </w:r>
      <w:r w:rsidR="004F4FE3" w:rsidRPr="00CF72EF">
        <w:rPr>
          <w:sz w:val="24"/>
          <w:szCs w:val="24"/>
          <w:lang w:val="fr-FR"/>
        </w:rPr>
        <w:t>.</w:t>
      </w:r>
      <w:r w:rsidR="004F4FE3" w:rsidRPr="00CF72EF">
        <w:rPr>
          <w:i/>
          <w:sz w:val="24"/>
          <w:szCs w:val="24"/>
          <w:lang w:val="fr-FR"/>
        </w:rPr>
        <w:t>marschalliana</w:t>
      </w:r>
      <w:r w:rsidR="004F4FE3" w:rsidRPr="00CF72EF">
        <w:rPr>
          <w:sz w:val="24"/>
          <w:szCs w:val="24"/>
          <w:lang w:val="fr-FR"/>
        </w:rPr>
        <w:t xml:space="preserve"> </w:t>
      </w:r>
      <w:r w:rsidRPr="00CF72EF">
        <w:rPr>
          <w:sz w:val="24"/>
          <w:szCs w:val="24"/>
          <w:lang w:val="fr-FR"/>
        </w:rPr>
        <w:t xml:space="preserve">əksəriyyəti </w:t>
      </w:r>
      <w:r w:rsidRPr="00CF72EF">
        <w:rPr>
          <w:sz w:val="24"/>
          <w:szCs w:val="24"/>
          <w:lang w:val="az-Latn-AZ"/>
        </w:rPr>
        <w:t xml:space="preserve">Azərbaycanda </w:t>
      </w:r>
      <w:r w:rsidRPr="00CF72EF">
        <w:rPr>
          <w:rFonts w:eastAsia="Calibri"/>
          <w:sz w:val="24"/>
          <w:szCs w:val="24"/>
          <w:lang w:val="az-Latn-AZ"/>
        </w:rPr>
        <w:t xml:space="preserve">yalnız Naxçıvan MR-in ərazisində rast gəlinən </w:t>
      </w:r>
      <w:r w:rsidR="00F13D73" w:rsidRPr="00CF72EF">
        <w:rPr>
          <w:rFonts w:eastAsia="Calibri"/>
          <w:sz w:val="24"/>
          <w:szCs w:val="24"/>
          <w:lang w:val="az-Latn-AZ"/>
        </w:rPr>
        <w:t>sub</w:t>
      </w:r>
      <w:r w:rsidR="004F4FE3" w:rsidRPr="00CF72EF">
        <w:rPr>
          <w:rFonts w:eastAsia="Calibri"/>
          <w:sz w:val="24"/>
          <w:szCs w:val="24"/>
          <w:lang w:val="az-Latn-AZ"/>
        </w:rPr>
        <w:t>endem növlərdir</w:t>
      </w:r>
      <w:r w:rsidR="00AB753F">
        <w:rPr>
          <w:rFonts w:eastAsia="Calibri"/>
          <w:sz w:val="24"/>
          <w:szCs w:val="24"/>
          <w:lang w:val="az-Latn-AZ"/>
        </w:rPr>
        <w:t xml:space="preserve"> (xəritə)</w:t>
      </w:r>
      <w:r w:rsidR="004F4FE3" w:rsidRPr="00CF72EF">
        <w:rPr>
          <w:sz w:val="24"/>
          <w:szCs w:val="24"/>
          <w:lang w:val="fr-FR"/>
        </w:rPr>
        <w:t>.</w:t>
      </w:r>
      <w:r w:rsidR="00AB753F" w:rsidRPr="00AB753F">
        <w:rPr>
          <w:rFonts w:eastAsia="Calibri"/>
          <w:i/>
          <w:sz w:val="24"/>
          <w:szCs w:val="24"/>
          <w:lang w:val="az-Latn-AZ"/>
        </w:rPr>
        <w:t xml:space="preserve"> </w:t>
      </w:r>
      <w:r w:rsidR="00AB753F" w:rsidRPr="00CF72EF">
        <w:rPr>
          <w:rFonts w:eastAsia="Calibri"/>
          <w:i/>
          <w:sz w:val="24"/>
          <w:szCs w:val="24"/>
          <w:lang w:val="az-Latn-AZ"/>
        </w:rPr>
        <w:t>Euphorbia azerbaydzhanica</w:t>
      </w:r>
      <w:r w:rsidR="00AB753F" w:rsidRPr="00CF72EF">
        <w:rPr>
          <w:rFonts w:eastAsia="Calibri"/>
          <w:sz w:val="24"/>
          <w:szCs w:val="24"/>
          <w:lang w:val="az-Latn-AZ"/>
        </w:rPr>
        <w:t xml:space="preserve"> növünün </w:t>
      </w:r>
      <w:r w:rsidR="00AB753F" w:rsidRPr="00CF72EF">
        <w:rPr>
          <w:iCs/>
          <w:sz w:val="24"/>
          <w:szCs w:val="24"/>
          <w:lang w:val="az-Latn-AZ"/>
        </w:rPr>
        <w:t>Kəngərli rayonunun Çalxanqala kəndi ətrafında yeni yayılma zonası da tərəfimizdən aşkar edilmişdir.</w:t>
      </w:r>
    </w:p>
    <w:p w:rsidR="00674EA4" w:rsidRPr="00730E49" w:rsidRDefault="00674EA4" w:rsidP="00AB753F">
      <w:pPr>
        <w:jc w:val="both"/>
        <w:rPr>
          <w:sz w:val="12"/>
          <w:szCs w:val="24"/>
          <w:lang w:val="az-Latn-AZ"/>
        </w:rPr>
      </w:pPr>
    </w:p>
    <w:p w:rsidR="00AB753F" w:rsidRDefault="00AB753F" w:rsidP="00AB753F">
      <w:pPr>
        <w:jc w:val="center"/>
        <w:rPr>
          <w:sz w:val="24"/>
          <w:szCs w:val="24"/>
          <w:lang w:val="fr-FR"/>
        </w:rPr>
      </w:pPr>
      <w:r w:rsidRPr="00AB753F">
        <w:rPr>
          <w:noProof/>
          <w:sz w:val="24"/>
          <w:szCs w:val="24"/>
          <w:lang w:val="en-US" w:eastAsia="en-US"/>
        </w:rPr>
        <w:drawing>
          <wp:inline distT="0" distB="0" distL="0" distR="0">
            <wp:extent cx="4022725" cy="3302000"/>
            <wp:effectExtent l="0" t="0" r="0" b="0"/>
            <wp:docPr id="1" name="Picture 1" descr="C:\Users\User\Downloads\naxci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naxciv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0034" cy="3307999"/>
                    </a:xfrm>
                    <a:prstGeom prst="rect">
                      <a:avLst/>
                    </a:prstGeom>
                    <a:noFill/>
                    <a:ln>
                      <a:noFill/>
                    </a:ln>
                  </pic:spPr>
                </pic:pic>
              </a:graphicData>
            </a:graphic>
          </wp:inline>
        </w:drawing>
      </w:r>
    </w:p>
    <w:p w:rsidR="00AB753F" w:rsidRDefault="00AB753F" w:rsidP="00AB753F">
      <w:pPr>
        <w:jc w:val="center"/>
        <w:rPr>
          <w:rStyle w:val="Strong"/>
          <w:sz w:val="22"/>
          <w:szCs w:val="28"/>
          <w:lang w:val="fr-FR"/>
        </w:rPr>
      </w:pPr>
      <w:r w:rsidRPr="00730E49">
        <w:rPr>
          <w:rStyle w:val="Strong"/>
          <w:sz w:val="22"/>
          <w:szCs w:val="28"/>
          <w:lang w:val="fr-FR"/>
        </w:rPr>
        <w:t>Xəritə. Naxçıvan MR-də rast gəlinən süddüyənkimilərin subendem növlərinin xəritə sxemi</w:t>
      </w:r>
    </w:p>
    <w:p w:rsidR="008808C8" w:rsidRPr="00730E49" w:rsidRDefault="008808C8" w:rsidP="00AB753F">
      <w:pPr>
        <w:jc w:val="center"/>
        <w:rPr>
          <w:sz w:val="28"/>
          <w:szCs w:val="24"/>
          <w:lang w:val="fr-FR"/>
        </w:rPr>
      </w:pPr>
    </w:p>
    <w:p w:rsidR="00F25BE3" w:rsidRPr="00CF72EF" w:rsidRDefault="004F4FE3" w:rsidP="001A3206">
      <w:pPr>
        <w:jc w:val="both"/>
        <w:rPr>
          <w:b/>
          <w:sz w:val="24"/>
          <w:szCs w:val="24"/>
          <w:lang w:val="az-Latn-AZ"/>
        </w:rPr>
      </w:pPr>
      <w:r w:rsidRPr="00CF72EF">
        <w:rPr>
          <w:rFonts w:eastAsia="Calibri"/>
          <w:sz w:val="24"/>
          <w:szCs w:val="24"/>
          <w:lang w:val="az-Latn-AZ"/>
        </w:rPr>
        <w:t xml:space="preserve"> </w:t>
      </w:r>
      <w:r w:rsidR="00F25BE3" w:rsidRPr="00CF72EF">
        <w:rPr>
          <w:sz w:val="24"/>
          <w:szCs w:val="24"/>
          <w:lang w:val="az-Latn-AZ"/>
        </w:rPr>
        <w:t xml:space="preserve">   Respublika florasında yayılması yalnız Naxçıvan MR ərazisi ilə məhdudlaşan </w:t>
      </w:r>
      <w:r w:rsidR="00876EE0" w:rsidRPr="00CF72EF">
        <w:rPr>
          <w:i/>
          <w:sz w:val="24"/>
          <w:szCs w:val="24"/>
          <w:lang w:val="az-Latn-AZ"/>
        </w:rPr>
        <w:t xml:space="preserve">Andrachne </w:t>
      </w:r>
      <w:r w:rsidR="00F25BE3" w:rsidRPr="00CF72EF">
        <w:rPr>
          <w:i/>
          <w:sz w:val="24"/>
          <w:szCs w:val="24"/>
          <w:lang w:val="az-Latn-AZ"/>
        </w:rPr>
        <w:t>filiformis</w:t>
      </w:r>
      <w:r w:rsidR="00F25BE3" w:rsidRPr="00CF72EF">
        <w:rPr>
          <w:sz w:val="24"/>
          <w:szCs w:val="24"/>
          <w:lang w:val="az-Latn-AZ"/>
        </w:rPr>
        <w:t xml:space="preserve"> və </w:t>
      </w:r>
      <w:r w:rsidR="00646365" w:rsidRPr="00CF72EF">
        <w:rPr>
          <w:i/>
          <w:sz w:val="24"/>
          <w:szCs w:val="24"/>
          <w:lang w:val="az-Latn-AZ"/>
        </w:rPr>
        <w:t xml:space="preserve">Andrachne </w:t>
      </w:r>
      <w:r w:rsidR="00F25BE3" w:rsidRPr="00CF72EF">
        <w:rPr>
          <w:i/>
          <w:sz w:val="24"/>
          <w:szCs w:val="24"/>
          <w:lang w:val="az-Latn-AZ"/>
        </w:rPr>
        <w:t>buschiana</w:t>
      </w:r>
      <w:r w:rsidR="00F25BE3" w:rsidRPr="00CF72EF">
        <w:rPr>
          <w:sz w:val="24"/>
          <w:szCs w:val="24"/>
          <w:lang w:val="az-Latn-AZ"/>
        </w:rPr>
        <w:t xml:space="preserve"> növlərinin lokalitetləri </w:t>
      </w:r>
      <w:r w:rsidR="00227881" w:rsidRPr="00CF72EF">
        <w:rPr>
          <w:sz w:val="24"/>
          <w:szCs w:val="24"/>
          <w:lang w:val="az-Latn-AZ"/>
        </w:rPr>
        <w:t xml:space="preserve">tərəfimizdən </w:t>
      </w:r>
      <w:r w:rsidR="00F25BE3" w:rsidRPr="00CF72EF">
        <w:rPr>
          <w:sz w:val="24"/>
          <w:szCs w:val="24"/>
          <w:lang w:val="az-Latn-AZ"/>
        </w:rPr>
        <w:t>müəyyən edilmişdir.</w:t>
      </w:r>
      <w:r w:rsidR="001A3206" w:rsidRPr="00CF72EF">
        <w:rPr>
          <w:i/>
          <w:sz w:val="24"/>
          <w:szCs w:val="24"/>
          <w:lang w:val="az-Latn-AZ"/>
        </w:rPr>
        <w:t xml:space="preserve"> Andrachne filiformis</w:t>
      </w:r>
      <w:r w:rsidR="001A3206" w:rsidRPr="00CF72EF">
        <w:rPr>
          <w:sz w:val="24"/>
          <w:szCs w:val="24"/>
          <w:lang w:val="az-Latn-AZ"/>
        </w:rPr>
        <w:t xml:space="preserve"> Azərbaycanda yalnız Naxçıvan MR ərazisində arazboyu düzənlikdə,</w:t>
      </w:r>
      <w:r w:rsidR="001A3206" w:rsidRPr="00CF72EF">
        <w:rPr>
          <w:noProof/>
          <w:color w:val="FF0000"/>
          <w:sz w:val="24"/>
          <w:szCs w:val="24"/>
          <w:lang w:val="az-Latn-AZ"/>
        </w:rPr>
        <w:t xml:space="preserve"> </w:t>
      </w:r>
      <w:r w:rsidR="001A3206" w:rsidRPr="00CF72EF">
        <w:rPr>
          <w:noProof/>
          <w:sz w:val="24"/>
          <w:szCs w:val="24"/>
          <w:lang w:val="az-Latn-AZ"/>
        </w:rPr>
        <w:t>seyrək kollu quru yamacların bitkiliyində</w:t>
      </w:r>
      <w:r w:rsidR="001A3206" w:rsidRPr="00CF72EF">
        <w:rPr>
          <w:sz w:val="24"/>
          <w:szCs w:val="24"/>
          <w:lang w:val="az-Latn-AZ"/>
        </w:rPr>
        <w:t xml:space="preserve"> rast gəlinmişdir. Rast gəlindiyi populyasiyalarda qruplaşmalar daxili qırılmalar, əlverişsiz torpaq-iqlim şəraiti təbii bərpanın ləngiməsinə və ehtiyatının azalmasına səbəb olur. </w:t>
      </w:r>
      <w:r w:rsidR="001A3206" w:rsidRPr="00CF72EF">
        <w:rPr>
          <w:i/>
          <w:sz w:val="24"/>
          <w:szCs w:val="24"/>
          <w:lang w:val="az-Latn-AZ"/>
        </w:rPr>
        <w:t>Andrachne buschiana</w:t>
      </w:r>
      <w:r w:rsidR="001A3206" w:rsidRPr="00CF72EF">
        <w:rPr>
          <w:sz w:val="24"/>
          <w:szCs w:val="24"/>
          <w:lang w:val="az-Latn-AZ"/>
        </w:rPr>
        <w:t xml:space="preserve"> </w:t>
      </w:r>
      <w:r w:rsidR="001A3206" w:rsidRPr="00CF72EF">
        <w:rPr>
          <w:noProof/>
          <w:sz w:val="24"/>
          <w:szCs w:val="24"/>
          <w:lang w:val="az-Latn-AZ"/>
        </w:rPr>
        <w:t xml:space="preserve">Babək rayonunun Nehrəm - Dərəşam və Culfa rayonunun Darıdağ </w:t>
      </w:r>
      <w:r w:rsidR="001A3206" w:rsidRPr="00CF72EF">
        <w:rPr>
          <w:noProof/>
          <w:sz w:val="24"/>
          <w:szCs w:val="24"/>
          <w:lang w:val="az-Latn-AZ"/>
        </w:rPr>
        <w:lastRenderedPageBreak/>
        <w:t>ərazisində daşlı, qayalı və seyrək kollu quru yamacların bitkiliyində aşkar edilmişdir.</w:t>
      </w:r>
      <w:r w:rsidR="00F25BE3" w:rsidRPr="00CF72EF">
        <w:rPr>
          <w:sz w:val="24"/>
          <w:szCs w:val="24"/>
          <w:lang w:val="az-Latn-AZ"/>
        </w:rPr>
        <w:t xml:space="preserve"> Hər iki növ populyasiya daxilində az saylı nümunələrlə təmsil olunduğundan, bu növlərin, həm də digər fəsilə nümayəndələrinin fitosenoz daxilində statuslarının qiymətləndirilməsi aparılmış</w:t>
      </w:r>
      <w:r w:rsidR="00AB753F">
        <w:rPr>
          <w:rStyle w:val="FootnoteReference"/>
          <w:sz w:val="24"/>
          <w:szCs w:val="24"/>
          <w:lang w:val="az-Latn-AZ"/>
        </w:rPr>
        <w:footnoteReference w:id="10"/>
      </w:r>
      <w:r w:rsidR="00F25BE3" w:rsidRPr="00CF72EF">
        <w:rPr>
          <w:sz w:val="24"/>
          <w:szCs w:val="24"/>
          <w:lang w:val="az-Latn-AZ"/>
        </w:rPr>
        <w:t xml:space="preserve"> (</w:t>
      </w:r>
      <w:r w:rsidR="00876EE0" w:rsidRPr="00CF72EF">
        <w:rPr>
          <w:sz w:val="24"/>
          <w:szCs w:val="24"/>
          <w:lang w:val="az-Latn-AZ"/>
        </w:rPr>
        <w:t xml:space="preserve">cəd. </w:t>
      </w:r>
      <w:r w:rsidR="0028722B">
        <w:rPr>
          <w:sz w:val="24"/>
          <w:szCs w:val="24"/>
          <w:lang w:val="az-Latn-AZ"/>
        </w:rPr>
        <w:t>7</w:t>
      </w:r>
      <w:r w:rsidR="00F25BE3" w:rsidRPr="00CF72EF">
        <w:rPr>
          <w:sz w:val="24"/>
          <w:szCs w:val="24"/>
          <w:lang w:val="az-Latn-AZ"/>
        </w:rPr>
        <w:t xml:space="preserve">) və hər bir növün xəritədə dəqiq yayıldığı lokalitetləri </w:t>
      </w:r>
      <w:r w:rsidR="00876EE0" w:rsidRPr="00CF72EF">
        <w:rPr>
          <w:sz w:val="24"/>
          <w:szCs w:val="24"/>
          <w:lang w:val="az-Latn-AZ"/>
        </w:rPr>
        <w:t>göstərilmişdir</w:t>
      </w:r>
      <w:r w:rsidR="00F25BE3" w:rsidRPr="00CF72EF">
        <w:rPr>
          <w:sz w:val="24"/>
          <w:szCs w:val="24"/>
          <w:lang w:val="az-Latn-AZ"/>
        </w:rPr>
        <w:t>.</w:t>
      </w:r>
    </w:p>
    <w:p w:rsidR="00F13D73" w:rsidRPr="00674EA4" w:rsidRDefault="00F13D73" w:rsidP="00031CE1">
      <w:pPr>
        <w:ind w:firstLine="170"/>
        <w:jc w:val="right"/>
        <w:rPr>
          <w:b/>
          <w:sz w:val="6"/>
          <w:szCs w:val="24"/>
          <w:lang w:val="az-Latn-AZ"/>
        </w:rPr>
      </w:pPr>
    </w:p>
    <w:p w:rsidR="004F4FE3" w:rsidRPr="00CF72EF" w:rsidRDefault="004F4FE3" w:rsidP="00031CE1">
      <w:pPr>
        <w:ind w:firstLine="170"/>
        <w:jc w:val="right"/>
        <w:rPr>
          <w:b/>
          <w:sz w:val="24"/>
          <w:szCs w:val="24"/>
          <w:lang w:val="az-Latn-AZ"/>
        </w:rPr>
      </w:pPr>
      <w:r w:rsidRPr="00CF72EF">
        <w:rPr>
          <w:b/>
          <w:sz w:val="24"/>
          <w:szCs w:val="24"/>
          <w:lang w:val="az-Latn-AZ"/>
        </w:rPr>
        <w:t xml:space="preserve">Cədvəl </w:t>
      </w:r>
      <w:r w:rsidR="0028722B">
        <w:rPr>
          <w:b/>
          <w:sz w:val="24"/>
          <w:szCs w:val="24"/>
          <w:lang w:val="az-Latn-AZ"/>
        </w:rPr>
        <w:t>7</w:t>
      </w:r>
    </w:p>
    <w:p w:rsidR="004F4FE3" w:rsidRPr="00CF72EF" w:rsidRDefault="004F4FE3" w:rsidP="00031CE1">
      <w:pPr>
        <w:ind w:firstLine="170"/>
        <w:jc w:val="center"/>
        <w:rPr>
          <w:b/>
          <w:sz w:val="24"/>
          <w:szCs w:val="24"/>
          <w:lang w:val="az-Latn-AZ"/>
        </w:rPr>
      </w:pPr>
      <w:r w:rsidRPr="00CF72EF">
        <w:rPr>
          <w:b/>
          <w:sz w:val="24"/>
          <w:szCs w:val="24"/>
          <w:lang w:val="az-Latn-AZ"/>
        </w:rPr>
        <w:t>Muxtar Respublikada Süddüyənkimilər fəsiləsinin nadir və itmək üzrə olan  növlərinin qiymətləndirilməsi</w:t>
      </w:r>
    </w:p>
    <w:tbl>
      <w:tblPr>
        <w:tblStyle w:val="TableGrid"/>
        <w:tblW w:w="6654" w:type="dxa"/>
        <w:jc w:val="center"/>
        <w:tblLayout w:type="fixed"/>
        <w:tblLook w:val="04A0" w:firstRow="1" w:lastRow="0" w:firstColumn="1" w:lastColumn="0" w:noHBand="0" w:noVBand="1"/>
      </w:tblPr>
      <w:tblGrid>
        <w:gridCol w:w="314"/>
        <w:gridCol w:w="2525"/>
        <w:gridCol w:w="1291"/>
        <w:gridCol w:w="1095"/>
        <w:gridCol w:w="1429"/>
      </w:tblGrid>
      <w:tr w:rsidR="004F4FE3" w:rsidRPr="00116A11" w:rsidTr="00674EA4">
        <w:trPr>
          <w:jc w:val="center"/>
        </w:trPr>
        <w:tc>
          <w:tcPr>
            <w:tcW w:w="314" w:type="dxa"/>
          </w:tcPr>
          <w:p w:rsidR="004F4FE3" w:rsidRPr="00CF72EF" w:rsidRDefault="004F4FE3" w:rsidP="004A7561">
            <w:pPr>
              <w:jc w:val="both"/>
            </w:pPr>
            <w:r w:rsidRPr="00CF72EF">
              <w:t>№</w:t>
            </w:r>
          </w:p>
        </w:tc>
        <w:tc>
          <w:tcPr>
            <w:tcW w:w="2525" w:type="dxa"/>
          </w:tcPr>
          <w:p w:rsidR="004F4FE3" w:rsidRPr="00CF72EF" w:rsidRDefault="004F4FE3" w:rsidP="009C268D">
            <w:pPr>
              <w:ind w:left="-239" w:firstLine="239"/>
              <w:jc w:val="both"/>
              <w:rPr>
                <w:lang w:val="az-Latn-AZ"/>
              </w:rPr>
            </w:pPr>
            <w:r w:rsidRPr="00CF72EF">
              <w:rPr>
                <w:lang w:val="az-Latn-AZ"/>
              </w:rPr>
              <w:t xml:space="preserve">Növlərin adı </w:t>
            </w:r>
          </w:p>
        </w:tc>
        <w:tc>
          <w:tcPr>
            <w:tcW w:w="1291" w:type="dxa"/>
          </w:tcPr>
          <w:p w:rsidR="004F4FE3" w:rsidRPr="00CF72EF" w:rsidRDefault="004F4FE3" w:rsidP="00674EA4">
            <w:pPr>
              <w:ind w:left="-116" w:right="-101"/>
              <w:jc w:val="center"/>
              <w:rPr>
                <w:lang w:val="az-Latn-AZ"/>
              </w:rPr>
            </w:pPr>
            <w:r w:rsidRPr="00CF72EF">
              <w:rPr>
                <w:lang w:val="az-Latn-AZ"/>
              </w:rPr>
              <w:t>Azərbaycan Respublikasının Qırmızı Kitabı (2013)</w:t>
            </w:r>
          </w:p>
        </w:tc>
        <w:tc>
          <w:tcPr>
            <w:tcW w:w="1095" w:type="dxa"/>
          </w:tcPr>
          <w:p w:rsidR="004F4FE3" w:rsidRPr="00CF72EF" w:rsidRDefault="004F4FE3" w:rsidP="00674EA4">
            <w:pPr>
              <w:ind w:left="-39" w:right="-96" w:hanging="76"/>
              <w:jc w:val="center"/>
              <w:rPr>
                <w:lang w:val="az-Latn-AZ"/>
              </w:rPr>
            </w:pPr>
            <w:r w:rsidRPr="00CF72EF">
              <w:rPr>
                <w:lang w:val="az-Latn-AZ"/>
              </w:rPr>
              <w:t>Naxçıvan MR Qırmızı Kitabı (2010)</w:t>
            </w:r>
          </w:p>
        </w:tc>
        <w:tc>
          <w:tcPr>
            <w:tcW w:w="1429" w:type="dxa"/>
          </w:tcPr>
          <w:p w:rsidR="004F4FE3" w:rsidRPr="00CF72EF" w:rsidRDefault="004F4FE3" w:rsidP="00674EA4">
            <w:pPr>
              <w:ind w:left="-39" w:right="-96" w:hanging="76"/>
              <w:jc w:val="center"/>
              <w:rPr>
                <w:lang w:val="az-Latn-AZ"/>
              </w:rPr>
            </w:pPr>
            <w:r w:rsidRPr="00CF72EF">
              <w:rPr>
                <w:lang w:val="az-Latn-AZ"/>
              </w:rPr>
              <w:t>İUCN qırmızı siyahı üzrə qiymətləndir</w:t>
            </w:r>
            <w:r w:rsidR="009C268D" w:rsidRPr="00CF72EF">
              <w:rPr>
                <w:lang w:val="az-Latn-AZ"/>
              </w:rPr>
              <w:t>mə</w:t>
            </w:r>
          </w:p>
        </w:tc>
      </w:tr>
      <w:tr w:rsidR="004F4FE3" w:rsidRPr="00CF72EF" w:rsidTr="00674EA4">
        <w:trPr>
          <w:jc w:val="center"/>
        </w:trPr>
        <w:tc>
          <w:tcPr>
            <w:tcW w:w="314" w:type="dxa"/>
          </w:tcPr>
          <w:p w:rsidR="004F4FE3" w:rsidRPr="00CF72EF" w:rsidRDefault="004F4FE3" w:rsidP="004A7561">
            <w:pPr>
              <w:jc w:val="both"/>
            </w:pPr>
            <w:r w:rsidRPr="00CF72EF">
              <w:t>1</w:t>
            </w:r>
          </w:p>
        </w:tc>
        <w:tc>
          <w:tcPr>
            <w:tcW w:w="2525" w:type="dxa"/>
          </w:tcPr>
          <w:p w:rsidR="004F4FE3" w:rsidRPr="00CF72EF" w:rsidRDefault="004F4FE3" w:rsidP="00A40725">
            <w:pPr>
              <w:rPr>
                <w:lang w:val="az-Latn-AZ"/>
              </w:rPr>
            </w:pPr>
            <w:r w:rsidRPr="00CF72EF">
              <w:rPr>
                <w:i/>
                <w:lang w:val="az-Latn-AZ"/>
              </w:rPr>
              <w:t>Euphorbia marschalliana</w:t>
            </w:r>
            <w:r w:rsidRPr="00CF72EF">
              <w:rPr>
                <w:lang w:val="az-Latn-AZ"/>
              </w:rPr>
              <w:t xml:space="preserve"> Boiss.</w:t>
            </w:r>
          </w:p>
        </w:tc>
        <w:tc>
          <w:tcPr>
            <w:tcW w:w="1291" w:type="dxa"/>
          </w:tcPr>
          <w:p w:rsidR="004F4FE3" w:rsidRPr="00CF72EF" w:rsidRDefault="004F4FE3" w:rsidP="009C268D">
            <w:pPr>
              <w:jc w:val="center"/>
              <w:rPr>
                <w:lang w:val="az-Latn-AZ"/>
              </w:rPr>
            </w:pPr>
            <w:r w:rsidRPr="00CF72EF">
              <w:rPr>
                <w:lang w:val="az-Latn-AZ"/>
              </w:rPr>
              <w:t>VU D2</w:t>
            </w:r>
          </w:p>
        </w:tc>
        <w:tc>
          <w:tcPr>
            <w:tcW w:w="1095" w:type="dxa"/>
          </w:tcPr>
          <w:p w:rsidR="004F4FE3" w:rsidRPr="00CF72EF" w:rsidRDefault="004F4FE3" w:rsidP="009C268D">
            <w:pPr>
              <w:jc w:val="center"/>
              <w:rPr>
                <w:lang w:val="az-Latn-AZ"/>
              </w:rPr>
            </w:pPr>
          </w:p>
        </w:tc>
        <w:tc>
          <w:tcPr>
            <w:tcW w:w="1429" w:type="dxa"/>
          </w:tcPr>
          <w:p w:rsidR="004F4FE3" w:rsidRPr="00CF72EF" w:rsidRDefault="004F4FE3" w:rsidP="009C268D">
            <w:pPr>
              <w:jc w:val="center"/>
              <w:rPr>
                <w:lang w:val="az-Latn-AZ"/>
              </w:rPr>
            </w:pPr>
          </w:p>
        </w:tc>
      </w:tr>
      <w:tr w:rsidR="004F4FE3" w:rsidRPr="00CF72EF" w:rsidTr="00674EA4">
        <w:trPr>
          <w:jc w:val="center"/>
        </w:trPr>
        <w:tc>
          <w:tcPr>
            <w:tcW w:w="314" w:type="dxa"/>
          </w:tcPr>
          <w:p w:rsidR="004F4FE3" w:rsidRPr="00CF72EF" w:rsidRDefault="004F4FE3" w:rsidP="004A7561">
            <w:pPr>
              <w:jc w:val="both"/>
            </w:pPr>
            <w:r w:rsidRPr="00CF72EF">
              <w:t>2</w:t>
            </w:r>
          </w:p>
        </w:tc>
        <w:tc>
          <w:tcPr>
            <w:tcW w:w="2525" w:type="dxa"/>
          </w:tcPr>
          <w:p w:rsidR="004F4FE3" w:rsidRPr="00CF72EF" w:rsidRDefault="004F4FE3" w:rsidP="00A40725">
            <w:pPr>
              <w:rPr>
                <w:lang w:val="az-Latn-AZ"/>
              </w:rPr>
            </w:pPr>
            <w:r w:rsidRPr="00CF72EF">
              <w:rPr>
                <w:i/>
                <w:lang w:val="az-Latn-AZ"/>
              </w:rPr>
              <w:t>Euphorbia oblongifolia</w:t>
            </w:r>
            <w:r w:rsidR="00C31960" w:rsidRPr="00CF72EF">
              <w:rPr>
                <w:i/>
                <w:lang w:val="az-Latn-AZ"/>
              </w:rPr>
              <w:t xml:space="preserve"> </w:t>
            </w:r>
            <w:r w:rsidR="008C6065" w:rsidRPr="00CF72EF">
              <w:rPr>
                <w:lang w:val="az-Latn-AZ"/>
              </w:rPr>
              <w:t>(K.Koch) K</w:t>
            </w:r>
            <w:r w:rsidR="00C31960" w:rsidRPr="00CF72EF">
              <w:rPr>
                <w:lang w:val="az-Latn-AZ"/>
              </w:rPr>
              <w:t>.Koch</w:t>
            </w:r>
          </w:p>
        </w:tc>
        <w:tc>
          <w:tcPr>
            <w:tcW w:w="1291" w:type="dxa"/>
          </w:tcPr>
          <w:p w:rsidR="004F4FE3" w:rsidRPr="00CF72EF" w:rsidRDefault="004F4FE3" w:rsidP="009C268D">
            <w:pPr>
              <w:jc w:val="center"/>
              <w:rPr>
                <w:lang w:val="az-Latn-AZ"/>
              </w:rPr>
            </w:pPr>
            <w:r w:rsidRPr="00CF72EF">
              <w:rPr>
                <w:rFonts w:eastAsia="Calibri"/>
                <w:bCs/>
                <w:lang w:val="az-Latn-AZ"/>
              </w:rPr>
              <w:t>VU D2</w:t>
            </w:r>
          </w:p>
        </w:tc>
        <w:tc>
          <w:tcPr>
            <w:tcW w:w="1095" w:type="dxa"/>
          </w:tcPr>
          <w:p w:rsidR="004F4FE3" w:rsidRPr="00CF72EF" w:rsidRDefault="004F4FE3" w:rsidP="009C268D">
            <w:pPr>
              <w:jc w:val="center"/>
              <w:rPr>
                <w:lang w:val="az-Latn-AZ"/>
              </w:rPr>
            </w:pPr>
          </w:p>
        </w:tc>
        <w:tc>
          <w:tcPr>
            <w:tcW w:w="1429" w:type="dxa"/>
          </w:tcPr>
          <w:p w:rsidR="004F4FE3" w:rsidRPr="00CF72EF" w:rsidRDefault="004F4FE3" w:rsidP="009C268D">
            <w:pPr>
              <w:jc w:val="center"/>
              <w:rPr>
                <w:lang w:val="az-Latn-AZ"/>
              </w:rPr>
            </w:pPr>
          </w:p>
        </w:tc>
      </w:tr>
      <w:tr w:rsidR="00031CE1" w:rsidRPr="00CF72EF" w:rsidTr="00674EA4">
        <w:trPr>
          <w:jc w:val="center"/>
        </w:trPr>
        <w:tc>
          <w:tcPr>
            <w:tcW w:w="314" w:type="dxa"/>
          </w:tcPr>
          <w:p w:rsidR="004F4FE3" w:rsidRPr="00CF72EF" w:rsidRDefault="004F4FE3" w:rsidP="004A7561">
            <w:pPr>
              <w:jc w:val="both"/>
            </w:pPr>
            <w:r w:rsidRPr="00CF72EF">
              <w:t>3</w:t>
            </w:r>
          </w:p>
        </w:tc>
        <w:tc>
          <w:tcPr>
            <w:tcW w:w="2525" w:type="dxa"/>
          </w:tcPr>
          <w:p w:rsidR="004F4FE3" w:rsidRPr="00CF72EF" w:rsidRDefault="004F4FE3" w:rsidP="00A40725">
            <w:pPr>
              <w:rPr>
                <w:i/>
                <w:lang w:val="az-Latn-AZ"/>
              </w:rPr>
            </w:pPr>
            <w:r w:rsidRPr="00CF72EF">
              <w:rPr>
                <w:rFonts w:eastAsia="Calibri"/>
                <w:i/>
                <w:lang w:val="az-Latn-AZ"/>
              </w:rPr>
              <w:t>Euphorbia  azerbaydzhanica</w:t>
            </w:r>
            <w:r w:rsidRPr="00CF72EF">
              <w:rPr>
                <w:rFonts w:eastAsia="Calibri"/>
                <w:lang w:val="az-Latn-AZ"/>
              </w:rPr>
              <w:t xml:space="preserve"> Bordz.</w:t>
            </w:r>
          </w:p>
        </w:tc>
        <w:tc>
          <w:tcPr>
            <w:tcW w:w="1291" w:type="dxa"/>
          </w:tcPr>
          <w:p w:rsidR="004F4FE3" w:rsidRPr="00CF72EF" w:rsidRDefault="004F4FE3" w:rsidP="009C268D">
            <w:pPr>
              <w:jc w:val="center"/>
              <w:rPr>
                <w:lang w:val="az-Latn-AZ"/>
              </w:rPr>
            </w:pPr>
          </w:p>
        </w:tc>
        <w:tc>
          <w:tcPr>
            <w:tcW w:w="1095" w:type="dxa"/>
          </w:tcPr>
          <w:p w:rsidR="004F4FE3" w:rsidRPr="00CF72EF" w:rsidRDefault="004F4FE3" w:rsidP="009C268D">
            <w:pPr>
              <w:jc w:val="center"/>
              <w:rPr>
                <w:lang w:val="az-Latn-AZ"/>
              </w:rPr>
            </w:pPr>
            <w:r w:rsidRPr="00CF72EF">
              <w:rPr>
                <w:bCs/>
                <w:lang w:val="az-Latn-AZ"/>
              </w:rPr>
              <w:t>VU B2a</w:t>
            </w:r>
          </w:p>
        </w:tc>
        <w:tc>
          <w:tcPr>
            <w:tcW w:w="1429" w:type="dxa"/>
          </w:tcPr>
          <w:p w:rsidR="004F4FE3" w:rsidRPr="00CF72EF" w:rsidRDefault="004F4FE3" w:rsidP="009C268D">
            <w:pPr>
              <w:jc w:val="center"/>
              <w:rPr>
                <w:lang w:val="az-Latn-AZ"/>
              </w:rPr>
            </w:pPr>
          </w:p>
        </w:tc>
      </w:tr>
      <w:tr w:rsidR="00031CE1" w:rsidRPr="00CF72EF" w:rsidTr="00674EA4">
        <w:trPr>
          <w:trHeight w:val="525"/>
          <w:jc w:val="center"/>
        </w:trPr>
        <w:tc>
          <w:tcPr>
            <w:tcW w:w="314" w:type="dxa"/>
          </w:tcPr>
          <w:p w:rsidR="004F4FE3" w:rsidRPr="00CF72EF" w:rsidRDefault="004F4FE3" w:rsidP="004A7561">
            <w:pPr>
              <w:jc w:val="both"/>
            </w:pPr>
            <w:r w:rsidRPr="00CF72EF">
              <w:t>4</w:t>
            </w:r>
          </w:p>
        </w:tc>
        <w:tc>
          <w:tcPr>
            <w:tcW w:w="2525" w:type="dxa"/>
          </w:tcPr>
          <w:p w:rsidR="004F4FE3" w:rsidRPr="00CF72EF" w:rsidRDefault="004F4FE3" w:rsidP="00A40725">
            <w:pPr>
              <w:rPr>
                <w:rFonts w:eastAsia="Calibri"/>
                <w:i/>
                <w:lang w:val="az-Latn-AZ"/>
              </w:rPr>
            </w:pPr>
            <w:r w:rsidRPr="00CF72EF">
              <w:rPr>
                <w:i/>
                <w:lang w:val="az-Latn-AZ"/>
              </w:rPr>
              <w:t>Euphorbia grossheimii</w:t>
            </w:r>
            <w:r w:rsidRPr="00CF72EF">
              <w:rPr>
                <w:lang w:val="az-Latn-AZ"/>
              </w:rPr>
              <w:t xml:space="preserve"> Prokh.</w:t>
            </w:r>
          </w:p>
        </w:tc>
        <w:tc>
          <w:tcPr>
            <w:tcW w:w="1291" w:type="dxa"/>
          </w:tcPr>
          <w:p w:rsidR="004F4FE3" w:rsidRPr="00CF72EF" w:rsidRDefault="004F4FE3" w:rsidP="004A7561">
            <w:pPr>
              <w:jc w:val="both"/>
              <w:rPr>
                <w:bCs/>
                <w:lang w:val="en-US"/>
              </w:rPr>
            </w:pPr>
          </w:p>
        </w:tc>
        <w:tc>
          <w:tcPr>
            <w:tcW w:w="1095" w:type="dxa"/>
          </w:tcPr>
          <w:p w:rsidR="004F4FE3" w:rsidRPr="00CF72EF" w:rsidRDefault="004F4FE3" w:rsidP="004A7561">
            <w:pPr>
              <w:jc w:val="both"/>
              <w:rPr>
                <w:bCs/>
                <w:lang w:val="en-US"/>
              </w:rPr>
            </w:pPr>
          </w:p>
        </w:tc>
        <w:tc>
          <w:tcPr>
            <w:tcW w:w="1429" w:type="dxa"/>
          </w:tcPr>
          <w:p w:rsidR="009C268D" w:rsidRPr="00CF72EF" w:rsidRDefault="004F4FE3" w:rsidP="009C268D">
            <w:pPr>
              <w:ind w:left="-120" w:right="-62"/>
              <w:jc w:val="center"/>
              <w:rPr>
                <w:lang w:val="az-Latn-AZ"/>
              </w:rPr>
            </w:pPr>
            <w:r w:rsidRPr="00CF72EF">
              <w:rPr>
                <w:lang w:val="az-Latn-AZ"/>
              </w:rPr>
              <w:t>EN B1 ab (i,ii,</w:t>
            </w:r>
          </w:p>
          <w:p w:rsidR="009C268D" w:rsidRPr="00CF72EF" w:rsidRDefault="004F4FE3" w:rsidP="009C268D">
            <w:pPr>
              <w:ind w:left="-120" w:right="-62"/>
              <w:jc w:val="center"/>
              <w:rPr>
                <w:lang w:val="az-Latn-AZ"/>
              </w:rPr>
            </w:pPr>
            <w:r w:rsidRPr="00CF72EF">
              <w:rPr>
                <w:lang w:val="az-Latn-AZ"/>
              </w:rPr>
              <w:t>iii,</w:t>
            </w:r>
            <w:r w:rsidR="009C268D" w:rsidRPr="00CF72EF">
              <w:rPr>
                <w:lang w:val="az-Latn-AZ"/>
              </w:rPr>
              <w:t xml:space="preserve"> </w:t>
            </w:r>
            <w:r w:rsidRPr="00CF72EF">
              <w:rPr>
                <w:lang w:val="az-Latn-AZ"/>
              </w:rPr>
              <w:t>iv,v) + 2b</w:t>
            </w:r>
          </w:p>
          <w:p w:rsidR="004F4FE3" w:rsidRPr="00CF72EF" w:rsidRDefault="004F4FE3" w:rsidP="009C268D">
            <w:pPr>
              <w:ind w:left="-120" w:right="-62"/>
              <w:jc w:val="center"/>
              <w:rPr>
                <w:bCs/>
                <w:lang w:val="en-US"/>
              </w:rPr>
            </w:pPr>
            <w:r w:rsidRPr="00CF72EF">
              <w:rPr>
                <w:lang w:val="az-Latn-AZ"/>
              </w:rPr>
              <w:t>(i,ii,iii,iv,v)</w:t>
            </w:r>
          </w:p>
        </w:tc>
      </w:tr>
      <w:tr w:rsidR="00031CE1" w:rsidRPr="00CF72EF" w:rsidTr="00674EA4">
        <w:trPr>
          <w:trHeight w:val="273"/>
          <w:jc w:val="center"/>
        </w:trPr>
        <w:tc>
          <w:tcPr>
            <w:tcW w:w="314" w:type="dxa"/>
          </w:tcPr>
          <w:p w:rsidR="004F4FE3" w:rsidRPr="00CF72EF" w:rsidRDefault="004F4FE3" w:rsidP="004A7561">
            <w:pPr>
              <w:jc w:val="both"/>
            </w:pPr>
            <w:r w:rsidRPr="00CF72EF">
              <w:t>5</w:t>
            </w:r>
          </w:p>
        </w:tc>
        <w:tc>
          <w:tcPr>
            <w:tcW w:w="2525" w:type="dxa"/>
          </w:tcPr>
          <w:p w:rsidR="004F4FE3" w:rsidRPr="00CF72EF" w:rsidRDefault="004F4FE3" w:rsidP="00A40725">
            <w:pPr>
              <w:rPr>
                <w:i/>
                <w:lang w:val="az-Latn-AZ"/>
              </w:rPr>
            </w:pPr>
            <w:r w:rsidRPr="00CF72EF">
              <w:rPr>
                <w:i/>
                <w:lang w:val="az-Latn-AZ"/>
              </w:rPr>
              <w:t>Andrachne filiformis</w:t>
            </w:r>
            <w:r w:rsidRPr="00CF72EF">
              <w:rPr>
                <w:lang w:val="az-Latn-AZ"/>
              </w:rPr>
              <w:t xml:space="preserve"> </w:t>
            </w:r>
            <w:r w:rsidR="00A40725" w:rsidRPr="00CF72EF">
              <w:rPr>
                <w:lang w:val="az-Latn-AZ"/>
              </w:rPr>
              <w:t>Pojark.</w:t>
            </w:r>
          </w:p>
        </w:tc>
        <w:tc>
          <w:tcPr>
            <w:tcW w:w="1291" w:type="dxa"/>
          </w:tcPr>
          <w:p w:rsidR="004F4FE3" w:rsidRPr="00CF72EF" w:rsidRDefault="004F4FE3" w:rsidP="004A7561">
            <w:pPr>
              <w:jc w:val="both"/>
              <w:rPr>
                <w:lang w:val="az-Latn-AZ"/>
              </w:rPr>
            </w:pPr>
          </w:p>
        </w:tc>
        <w:tc>
          <w:tcPr>
            <w:tcW w:w="1095" w:type="dxa"/>
          </w:tcPr>
          <w:p w:rsidR="004F4FE3" w:rsidRPr="00CF72EF" w:rsidRDefault="004F4FE3" w:rsidP="004A7561">
            <w:pPr>
              <w:jc w:val="both"/>
              <w:rPr>
                <w:lang w:val="az-Latn-AZ"/>
              </w:rPr>
            </w:pPr>
          </w:p>
        </w:tc>
        <w:tc>
          <w:tcPr>
            <w:tcW w:w="1429" w:type="dxa"/>
          </w:tcPr>
          <w:p w:rsidR="004F4FE3" w:rsidRPr="00CF72EF" w:rsidRDefault="004F4FE3" w:rsidP="009C268D">
            <w:pPr>
              <w:ind w:left="-120" w:right="-62"/>
              <w:jc w:val="center"/>
              <w:rPr>
                <w:lang w:val="az-Latn-AZ"/>
              </w:rPr>
            </w:pPr>
            <w:r w:rsidRPr="00CF72EF">
              <w:rPr>
                <w:lang w:val="az-Latn-AZ"/>
              </w:rPr>
              <w:t>VU D2</w:t>
            </w:r>
          </w:p>
        </w:tc>
      </w:tr>
      <w:tr w:rsidR="00031CE1" w:rsidRPr="00CF72EF" w:rsidTr="00674EA4">
        <w:trPr>
          <w:jc w:val="center"/>
        </w:trPr>
        <w:tc>
          <w:tcPr>
            <w:tcW w:w="314" w:type="dxa"/>
          </w:tcPr>
          <w:p w:rsidR="004F4FE3" w:rsidRPr="00CF72EF" w:rsidRDefault="004F4FE3" w:rsidP="004A7561">
            <w:pPr>
              <w:jc w:val="both"/>
            </w:pPr>
            <w:r w:rsidRPr="00CF72EF">
              <w:t>6</w:t>
            </w:r>
          </w:p>
        </w:tc>
        <w:tc>
          <w:tcPr>
            <w:tcW w:w="2525" w:type="dxa"/>
          </w:tcPr>
          <w:p w:rsidR="004F4FE3" w:rsidRPr="00CF72EF" w:rsidRDefault="004F4FE3" w:rsidP="00674EA4">
            <w:pPr>
              <w:ind w:right="-132"/>
              <w:rPr>
                <w:i/>
                <w:lang w:val="az-Latn-AZ"/>
              </w:rPr>
            </w:pPr>
            <w:r w:rsidRPr="00CF72EF">
              <w:rPr>
                <w:i/>
                <w:lang w:val="az-Latn-AZ"/>
              </w:rPr>
              <w:t>Andrachne buschiana</w:t>
            </w:r>
            <w:r w:rsidRPr="00CF72EF">
              <w:rPr>
                <w:lang w:val="az-Latn-AZ"/>
              </w:rPr>
              <w:t xml:space="preserve"> Pоjark.</w:t>
            </w:r>
          </w:p>
        </w:tc>
        <w:tc>
          <w:tcPr>
            <w:tcW w:w="1291" w:type="dxa"/>
          </w:tcPr>
          <w:p w:rsidR="004F4FE3" w:rsidRPr="00CF72EF" w:rsidRDefault="004F4FE3" w:rsidP="004A7561">
            <w:pPr>
              <w:jc w:val="both"/>
              <w:rPr>
                <w:lang w:val="az-Latn-AZ"/>
              </w:rPr>
            </w:pPr>
          </w:p>
        </w:tc>
        <w:tc>
          <w:tcPr>
            <w:tcW w:w="1095" w:type="dxa"/>
          </w:tcPr>
          <w:p w:rsidR="004F4FE3" w:rsidRPr="00CF72EF" w:rsidRDefault="004F4FE3" w:rsidP="004A7561">
            <w:pPr>
              <w:jc w:val="both"/>
              <w:rPr>
                <w:lang w:val="az-Latn-AZ"/>
              </w:rPr>
            </w:pPr>
          </w:p>
        </w:tc>
        <w:tc>
          <w:tcPr>
            <w:tcW w:w="1429" w:type="dxa"/>
          </w:tcPr>
          <w:p w:rsidR="004F4FE3" w:rsidRPr="00CF72EF" w:rsidRDefault="004F4FE3" w:rsidP="009C268D">
            <w:pPr>
              <w:ind w:left="-120" w:right="-62"/>
              <w:jc w:val="center"/>
              <w:rPr>
                <w:lang w:val="az-Latn-AZ"/>
              </w:rPr>
            </w:pPr>
            <w:r w:rsidRPr="00CF72EF">
              <w:rPr>
                <w:lang w:val="az-Latn-AZ"/>
              </w:rPr>
              <w:t>VU D2</w:t>
            </w:r>
          </w:p>
        </w:tc>
      </w:tr>
    </w:tbl>
    <w:p w:rsidR="0028722B" w:rsidRDefault="0028722B" w:rsidP="00624A32">
      <w:pPr>
        <w:jc w:val="center"/>
        <w:rPr>
          <w:b/>
          <w:sz w:val="24"/>
          <w:szCs w:val="24"/>
          <w:lang w:val="az-Latn-AZ"/>
        </w:rPr>
      </w:pPr>
    </w:p>
    <w:p w:rsidR="00F25BE3" w:rsidRPr="00CF72EF" w:rsidRDefault="00F25BE3" w:rsidP="00624A32">
      <w:pPr>
        <w:jc w:val="center"/>
        <w:rPr>
          <w:b/>
          <w:sz w:val="24"/>
          <w:szCs w:val="24"/>
          <w:lang w:val="az-Latn-AZ"/>
        </w:rPr>
      </w:pPr>
      <w:r w:rsidRPr="00CF72EF">
        <w:rPr>
          <w:b/>
          <w:sz w:val="24"/>
          <w:szCs w:val="24"/>
          <w:lang w:val="az-Latn-AZ"/>
        </w:rPr>
        <w:t>VI FƏSİL. NAXÇIVAN MUXTAR RESPUBLİKASINDA YAYILAN</w:t>
      </w:r>
      <w:r w:rsidR="00624A32" w:rsidRPr="00CF72EF">
        <w:rPr>
          <w:b/>
          <w:sz w:val="24"/>
          <w:szCs w:val="24"/>
          <w:lang w:val="az-Latn-AZ"/>
        </w:rPr>
        <w:t xml:space="preserve"> </w:t>
      </w:r>
      <w:r w:rsidRPr="00CF72EF">
        <w:rPr>
          <w:b/>
          <w:sz w:val="24"/>
          <w:szCs w:val="24"/>
          <w:lang w:val="az-Latn-AZ"/>
        </w:rPr>
        <w:t>SÜDDÜYƏNKİMİLƏR FƏSİLƏSİ NÖVLƏRİNİN ƏHƏMİYYƏTİ, EHTİYATI VƏ FİTOKİMYƏVİ TƏRKİBİ</w:t>
      </w:r>
    </w:p>
    <w:p w:rsidR="00F25BE3" w:rsidRPr="00CF72EF" w:rsidRDefault="00F25BE3" w:rsidP="00031CE1">
      <w:pPr>
        <w:ind w:firstLine="170"/>
        <w:jc w:val="both"/>
        <w:rPr>
          <w:sz w:val="24"/>
          <w:szCs w:val="24"/>
          <w:lang w:val="az-Latn-AZ"/>
        </w:rPr>
      </w:pPr>
      <w:r w:rsidRPr="00CF72EF">
        <w:rPr>
          <w:b/>
          <w:sz w:val="24"/>
          <w:szCs w:val="24"/>
          <w:lang w:val="tr-TR"/>
        </w:rPr>
        <w:t>6.1. Süddüyənkimilər fəsiləsinə daxil olan növlərin əhəmiyyəti.</w:t>
      </w:r>
      <w:r w:rsidR="00D45CAB" w:rsidRPr="00CF72EF">
        <w:rPr>
          <w:b/>
          <w:sz w:val="24"/>
          <w:szCs w:val="24"/>
          <w:lang w:val="tr-TR"/>
        </w:rPr>
        <w:t xml:space="preserve"> </w:t>
      </w:r>
      <w:r w:rsidRPr="00CF72EF">
        <w:rPr>
          <w:sz w:val="24"/>
          <w:szCs w:val="24"/>
          <w:lang w:val="az-Latn-AZ"/>
        </w:rPr>
        <w:t xml:space="preserve">Bütün süddüyən növlərində süd şirəsində qətran və kauçuk vardır.  Bəzi növlər qiymətli bəzək bitkiləri kimi yaşıllaşdırmada və bəzək-bağçılıq təsərrüfatında özlərinə layiqli tətbiq sahəsi tapmışlar. Fəsilənin digər növləri kimyəvi tərkibi, bioloji fəal maddələrlə </w:t>
      </w:r>
      <w:r w:rsidRPr="00CF72EF">
        <w:rPr>
          <w:sz w:val="24"/>
          <w:szCs w:val="24"/>
          <w:lang w:val="az-Latn-AZ"/>
        </w:rPr>
        <w:lastRenderedPageBreak/>
        <w:t>zəngin olan xammal mənbəyi kimi müvafiq sənaye sahələrində istifadə olunur. Muxtar Respublika ərazisində yayılmış süddüyən fəsiləsi növlərindən 17-si qətranlı, 7-si bəzək, 6-sı qətranlı və dərman, 2-si bəzək və dərman, 4-ü boyaq və dərman, 1-i isə yağlı, bəzək və dərman bitkisi olmaqla faydalı növlər hesab edilir.</w:t>
      </w:r>
    </w:p>
    <w:p w:rsidR="0099749F" w:rsidRPr="00CF72EF" w:rsidRDefault="007A6CA9" w:rsidP="0099749F">
      <w:pPr>
        <w:ind w:firstLine="173"/>
        <w:jc w:val="both"/>
        <w:rPr>
          <w:sz w:val="28"/>
          <w:szCs w:val="28"/>
          <w:lang w:val="az-Latn-AZ"/>
        </w:rPr>
      </w:pPr>
      <w:r w:rsidRPr="00CF72EF">
        <w:rPr>
          <w:b/>
          <w:sz w:val="24"/>
          <w:szCs w:val="24"/>
          <w:lang w:val="az-Latn-AZ"/>
        </w:rPr>
        <w:t xml:space="preserve">6.2. Süddüyənkimilər fəsiləsinə daxil olan bəzi növlərin ehtiyatı. </w:t>
      </w:r>
      <w:r w:rsidR="0099749F" w:rsidRPr="00CF72EF">
        <w:rPr>
          <w:sz w:val="24"/>
          <w:szCs w:val="24"/>
          <w:lang w:val="az-Latn-AZ"/>
        </w:rPr>
        <w:t xml:space="preserve">Son yüzillikdə bitki mənşəli məhsulların sənayenin müxtəlif sahələrində istifadəsi geniş vüsət almışdır. Xüsusilə, insan sağlamlığının qorunmasında müxtəlif bitkilərdən bioloji fəal maddələrin  mənbəyi kimi istifadə olunması ənənəvi tibbin əvəzolunmaz tərkib hissəsini təşkil edir. Bu baxımdan Süddüyənkimilər fəsiləsinin qiymətli hesab edilən faydalı </w:t>
      </w:r>
      <w:r w:rsidR="00F71DB3" w:rsidRPr="00CF72EF">
        <w:rPr>
          <w:sz w:val="24"/>
          <w:szCs w:val="24"/>
          <w:lang w:val="az-Latn-AZ"/>
        </w:rPr>
        <w:t>növlərinin</w:t>
      </w:r>
      <w:r w:rsidR="0099749F" w:rsidRPr="00CF72EF">
        <w:rPr>
          <w:sz w:val="24"/>
          <w:szCs w:val="24"/>
          <w:lang w:val="az-Latn-AZ"/>
        </w:rPr>
        <w:t xml:space="preserve"> </w:t>
      </w:r>
      <w:r w:rsidR="00F71DB3" w:rsidRPr="00CF72EF">
        <w:rPr>
          <w:sz w:val="24"/>
          <w:szCs w:val="24"/>
          <w:lang w:val="az-Latn-AZ"/>
        </w:rPr>
        <w:t>aşkarlanması</w:t>
      </w:r>
      <w:r w:rsidR="0099749F" w:rsidRPr="00CF72EF">
        <w:rPr>
          <w:sz w:val="24"/>
          <w:szCs w:val="24"/>
          <w:lang w:val="az-Latn-AZ"/>
        </w:rPr>
        <w:t xml:space="preserve"> və ehtiyatlarının hesablanması aktuallıq kəsb edir.</w:t>
      </w:r>
      <w:r w:rsidR="0099749F" w:rsidRPr="00CF72EF">
        <w:rPr>
          <w:sz w:val="28"/>
          <w:szCs w:val="28"/>
          <w:lang w:val="az-Latn-AZ"/>
        </w:rPr>
        <w:t xml:space="preserve">  </w:t>
      </w:r>
    </w:p>
    <w:p w:rsidR="00624A32" w:rsidRPr="00CF72EF" w:rsidRDefault="007A6CA9" w:rsidP="00624A32">
      <w:pPr>
        <w:ind w:firstLine="173"/>
        <w:jc w:val="both"/>
        <w:rPr>
          <w:sz w:val="24"/>
          <w:szCs w:val="24"/>
          <w:lang w:val="az-Latn-AZ"/>
        </w:rPr>
      </w:pPr>
      <w:r w:rsidRPr="00CF72EF">
        <w:rPr>
          <w:sz w:val="24"/>
          <w:szCs w:val="24"/>
          <w:lang w:val="az-Latn-AZ"/>
        </w:rPr>
        <w:t>Muxtar Respublika ərazisində</w:t>
      </w:r>
      <w:r w:rsidR="00227881" w:rsidRPr="00CF72EF">
        <w:rPr>
          <w:sz w:val="24"/>
          <w:szCs w:val="24"/>
          <w:lang w:val="az-Latn-AZ"/>
        </w:rPr>
        <w:t xml:space="preserve"> fəsilənin geniş yayılmış və təsərrüfat əhəmiyyətli </w:t>
      </w:r>
      <w:r w:rsidR="00D5007A" w:rsidRPr="00CF72EF">
        <w:rPr>
          <w:sz w:val="24"/>
          <w:szCs w:val="24"/>
          <w:lang w:val="az-Latn-AZ"/>
        </w:rPr>
        <w:t>nümayəndələri</w:t>
      </w:r>
      <w:r w:rsidR="00227881" w:rsidRPr="00CF72EF">
        <w:rPr>
          <w:sz w:val="24"/>
          <w:szCs w:val="24"/>
          <w:lang w:val="az-Latn-AZ"/>
        </w:rPr>
        <w:t xml:space="preserve"> - </w:t>
      </w:r>
      <w:r w:rsidRPr="00CF72EF">
        <w:rPr>
          <w:i/>
          <w:sz w:val="24"/>
          <w:szCs w:val="24"/>
          <w:lang w:val="az-Latn-AZ"/>
        </w:rPr>
        <w:t>Andrachne telephioides, Chrozophora tinctoria</w:t>
      </w:r>
      <w:r w:rsidRPr="00CF72EF">
        <w:rPr>
          <w:sz w:val="24"/>
          <w:szCs w:val="24"/>
          <w:lang w:val="az-Latn-AZ"/>
        </w:rPr>
        <w:t xml:space="preserve">, </w:t>
      </w:r>
      <w:r w:rsidRPr="00CF72EF">
        <w:rPr>
          <w:i/>
          <w:sz w:val="24"/>
          <w:szCs w:val="24"/>
          <w:lang w:val="az-Latn-AZ"/>
        </w:rPr>
        <w:t>Chrosophora hierosolymitana, Euphorbia iberica</w:t>
      </w:r>
      <w:r w:rsidRPr="00CF72EF">
        <w:rPr>
          <w:sz w:val="24"/>
          <w:szCs w:val="24"/>
          <w:lang w:val="az-Latn-AZ"/>
        </w:rPr>
        <w:t xml:space="preserve">, </w:t>
      </w:r>
      <w:r w:rsidRPr="00CF72EF">
        <w:rPr>
          <w:i/>
          <w:sz w:val="24"/>
          <w:szCs w:val="24"/>
          <w:lang w:val="az-Latn-AZ"/>
        </w:rPr>
        <w:t>Euphorbia seguieriana</w:t>
      </w:r>
      <w:r w:rsidRPr="00CF72EF">
        <w:rPr>
          <w:sz w:val="24"/>
          <w:szCs w:val="24"/>
          <w:lang w:val="az-Latn-AZ"/>
        </w:rPr>
        <w:t xml:space="preserve">, </w:t>
      </w:r>
      <w:r w:rsidRPr="00CF72EF">
        <w:rPr>
          <w:i/>
          <w:sz w:val="24"/>
          <w:szCs w:val="24"/>
          <w:lang w:val="az-Latn-AZ"/>
        </w:rPr>
        <w:t>Euphorbia</w:t>
      </w:r>
      <w:r w:rsidRPr="00CF72EF">
        <w:rPr>
          <w:sz w:val="24"/>
          <w:szCs w:val="24"/>
          <w:lang w:val="az-Latn-AZ"/>
        </w:rPr>
        <w:t xml:space="preserve"> </w:t>
      </w:r>
      <w:r w:rsidRPr="00CF72EF">
        <w:rPr>
          <w:i/>
          <w:sz w:val="24"/>
          <w:szCs w:val="24"/>
          <w:lang w:val="az-Latn-AZ"/>
        </w:rPr>
        <w:t xml:space="preserve">virgata </w:t>
      </w:r>
      <w:r w:rsidRPr="00CF72EF">
        <w:rPr>
          <w:sz w:val="24"/>
          <w:szCs w:val="24"/>
          <w:lang w:val="az-Latn-AZ"/>
        </w:rPr>
        <w:t>və</w:t>
      </w:r>
      <w:r w:rsidRPr="00CF72EF">
        <w:rPr>
          <w:i/>
          <w:sz w:val="24"/>
          <w:szCs w:val="24"/>
          <w:lang w:val="az-Latn-AZ"/>
        </w:rPr>
        <w:t xml:space="preserve"> Euphorbia falcata</w:t>
      </w:r>
      <w:r w:rsidRPr="00CF72EF">
        <w:rPr>
          <w:sz w:val="24"/>
          <w:szCs w:val="24"/>
          <w:lang w:val="az-Latn-AZ"/>
        </w:rPr>
        <w:t xml:space="preserve"> ehtiyatları hesablanmışdır</w:t>
      </w:r>
      <w:r w:rsidR="000C77FA" w:rsidRPr="00CF72EF">
        <w:rPr>
          <w:rStyle w:val="FootnoteReference"/>
          <w:sz w:val="24"/>
          <w:szCs w:val="24"/>
          <w:lang w:val="az-Latn-AZ"/>
        </w:rPr>
        <w:footnoteReference w:id="11"/>
      </w:r>
      <w:r w:rsidRPr="00CF72EF">
        <w:rPr>
          <w:sz w:val="24"/>
          <w:szCs w:val="24"/>
          <w:lang w:val="az-Latn-AZ"/>
        </w:rPr>
        <w:t xml:space="preserve"> (</w:t>
      </w:r>
      <w:r w:rsidR="00D45CAB" w:rsidRPr="00CF72EF">
        <w:rPr>
          <w:sz w:val="24"/>
          <w:szCs w:val="24"/>
          <w:lang w:val="az-Latn-AZ"/>
        </w:rPr>
        <w:t>c</w:t>
      </w:r>
      <w:r w:rsidRPr="00CF72EF">
        <w:rPr>
          <w:sz w:val="24"/>
          <w:szCs w:val="24"/>
          <w:lang w:val="az-Latn-AZ"/>
        </w:rPr>
        <w:t>əd</w:t>
      </w:r>
      <w:r w:rsidR="00D45CAB" w:rsidRPr="00CF72EF">
        <w:rPr>
          <w:sz w:val="24"/>
          <w:szCs w:val="24"/>
          <w:lang w:val="az-Latn-AZ"/>
        </w:rPr>
        <w:t>.</w:t>
      </w:r>
      <w:r w:rsidR="0028722B">
        <w:rPr>
          <w:sz w:val="24"/>
          <w:szCs w:val="24"/>
          <w:lang w:val="az-Latn-AZ"/>
        </w:rPr>
        <w:t>8</w:t>
      </w:r>
      <w:r w:rsidRPr="00CF72EF">
        <w:rPr>
          <w:sz w:val="24"/>
          <w:szCs w:val="24"/>
          <w:lang w:val="az-Latn-AZ"/>
        </w:rPr>
        <w:t>).</w:t>
      </w:r>
      <w:r w:rsidRPr="00CF72EF">
        <w:rPr>
          <w:b/>
          <w:sz w:val="24"/>
          <w:szCs w:val="24"/>
          <w:lang w:val="az-Latn-AZ"/>
        </w:rPr>
        <w:t xml:space="preserve"> </w:t>
      </w:r>
    </w:p>
    <w:p w:rsidR="007A6CA9" w:rsidRPr="00CF72EF" w:rsidRDefault="00D45CAB" w:rsidP="00031CE1">
      <w:pPr>
        <w:widowControl w:val="0"/>
        <w:ind w:firstLine="170"/>
        <w:jc w:val="right"/>
        <w:rPr>
          <w:b/>
          <w:sz w:val="24"/>
          <w:szCs w:val="24"/>
          <w:lang w:val="az-Latn-AZ"/>
        </w:rPr>
      </w:pPr>
      <w:r w:rsidRPr="00CF72EF">
        <w:rPr>
          <w:b/>
          <w:sz w:val="24"/>
          <w:szCs w:val="24"/>
          <w:lang w:val="az-Latn-AZ"/>
        </w:rPr>
        <w:t xml:space="preserve">Cədvəl </w:t>
      </w:r>
      <w:r w:rsidR="0028722B">
        <w:rPr>
          <w:b/>
          <w:sz w:val="24"/>
          <w:szCs w:val="24"/>
          <w:lang w:val="az-Latn-AZ"/>
        </w:rPr>
        <w:t>8</w:t>
      </w:r>
    </w:p>
    <w:p w:rsidR="007A6CA9" w:rsidRPr="00CF72EF" w:rsidRDefault="007A6CA9" w:rsidP="00031CE1">
      <w:pPr>
        <w:widowControl w:val="0"/>
        <w:ind w:firstLine="170"/>
        <w:jc w:val="center"/>
        <w:rPr>
          <w:b/>
          <w:sz w:val="24"/>
          <w:szCs w:val="24"/>
          <w:lang w:val="az-Latn-AZ"/>
        </w:rPr>
      </w:pPr>
      <w:r w:rsidRPr="00CF72EF">
        <w:rPr>
          <w:b/>
          <w:sz w:val="24"/>
          <w:szCs w:val="24"/>
          <w:lang w:val="az-Latn-AZ"/>
        </w:rPr>
        <w:t xml:space="preserve">Floristik rayonlar üzrə </w:t>
      </w:r>
      <w:r w:rsidRPr="00CF72EF">
        <w:rPr>
          <w:b/>
          <w:i/>
          <w:sz w:val="24"/>
          <w:szCs w:val="24"/>
          <w:lang w:val="az-Latn-AZ"/>
        </w:rPr>
        <w:t>Euphorbiaceae</w:t>
      </w:r>
      <w:r w:rsidRPr="00CF72EF">
        <w:rPr>
          <w:b/>
          <w:sz w:val="24"/>
          <w:szCs w:val="24"/>
          <w:lang w:val="az-Latn-AZ"/>
        </w:rPr>
        <w:t xml:space="preserve"> fəsiləsinin bəzi növlərinin xammal ehtiyatları   (xam çəki)</w:t>
      </w:r>
    </w:p>
    <w:tbl>
      <w:tblPr>
        <w:tblW w:w="6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518"/>
        <w:gridCol w:w="497"/>
        <w:gridCol w:w="471"/>
        <w:gridCol w:w="577"/>
        <w:gridCol w:w="577"/>
        <w:gridCol w:w="725"/>
        <w:gridCol w:w="635"/>
        <w:gridCol w:w="577"/>
        <w:gridCol w:w="682"/>
      </w:tblGrid>
      <w:tr w:rsidR="007A6CA9" w:rsidRPr="00116A11" w:rsidTr="00624A32">
        <w:trPr>
          <w:cantSplit/>
          <w:trHeight w:val="507"/>
          <w:jc w:val="center"/>
        </w:trPr>
        <w:tc>
          <w:tcPr>
            <w:tcW w:w="1267" w:type="dxa"/>
            <w:vMerge w:val="restart"/>
          </w:tcPr>
          <w:p w:rsidR="007A6CA9" w:rsidRPr="00CF72EF" w:rsidRDefault="007A6CA9" w:rsidP="00227881">
            <w:pPr>
              <w:tabs>
                <w:tab w:val="left" w:pos="567"/>
                <w:tab w:val="left" w:pos="851"/>
              </w:tabs>
              <w:ind w:right="-134"/>
              <w:rPr>
                <w:sz w:val="18"/>
                <w:szCs w:val="18"/>
                <w:lang w:val="az-Latn-AZ"/>
              </w:rPr>
            </w:pPr>
          </w:p>
          <w:p w:rsidR="007A6CA9" w:rsidRPr="00CF72EF" w:rsidRDefault="007A6CA9" w:rsidP="00227881">
            <w:pPr>
              <w:tabs>
                <w:tab w:val="left" w:pos="567"/>
                <w:tab w:val="left" w:pos="851"/>
              </w:tabs>
              <w:ind w:right="-134"/>
              <w:rPr>
                <w:sz w:val="18"/>
                <w:szCs w:val="18"/>
                <w:lang w:val="az-Latn-AZ"/>
              </w:rPr>
            </w:pPr>
            <w:r w:rsidRPr="00CF72EF">
              <w:rPr>
                <w:sz w:val="18"/>
                <w:szCs w:val="18"/>
                <w:lang w:val="az-Latn-AZ"/>
              </w:rPr>
              <w:t xml:space="preserve">Növlərin adları </w:t>
            </w:r>
          </w:p>
        </w:tc>
        <w:tc>
          <w:tcPr>
            <w:tcW w:w="1486" w:type="dxa"/>
            <w:gridSpan w:val="3"/>
          </w:tcPr>
          <w:p w:rsidR="007A6CA9" w:rsidRPr="00CF72EF" w:rsidRDefault="007A6CA9" w:rsidP="004A7561">
            <w:pPr>
              <w:tabs>
                <w:tab w:val="left" w:pos="567"/>
                <w:tab w:val="left" w:pos="851"/>
              </w:tabs>
              <w:rPr>
                <w:sz w:val="18"/>
                <w:szCs w:val="18"/>
                <w:lang w:val="az-Latn-AZ"/>
              </w:rPr>
            </w:pPr>
            <w:r w:rsidRPr="00CF72EF">
              <w:rPr>
                <w:sz w:val="18"/>
                <w:szCs w:val="18"/>
                <w:lang w:val="az-Latn-AZ"/>
              </w:rPr>
              <w:t>Bioloji ehtiyat (q/m</w:t>
            </w:r>
            <w:r w:rsidRPr="00CF72EF">
              <w:rPr>
                <w:sz w:val="18"/>
                <w:szCs w:val="18"/>
                <w:vertAlign w:val="superscript"/>
                <w:lang w:val="az-Latn-AZ"/>
              </w:rPr>
              <w:t>2</w:t>
            </w:r>
            <w:r w:rsidRPr="00CF72EF">
              <w:rPr>
                <w:sz w:val="18"/>
                <w:szCs w:val="18"/>
                <w:lang w:val="az-Latn-AZ"/>
              </w:rPr>
              <w:t>-la)</w:t>
            </w:r>
          </w:p>
        </w:tc>
        <w:tc>
          <w:tcPr>
            <w:tcW w:w="1879" w:type="dxa"/>
            <w:gridSpan w:val="3"/>
          </w:tcPr>
          <w:p w:rsidR="007A6CA9" w:rsidRPr="00CF72EF" w:rsidRDefault="007A6CA9" w:rsidP="004A7561">
            <w:pPr>
              <w:tabs>
                <w:tab w:val="left" w:pos="567"/>
                <w:tab w:val="left" w:pos="851"/>
              </w:tabs>
              <w:rPr>
                <w:sz w:val="18"/>
                <w:szCs w:val="18"/>
                <w:lang w:val="az-Latn-AZ"/>
              </w:rPr>
            </w:pPr>
            <w:r w:rsidRPr="00CF72EF">
              <w:rPr>
                <w:sz w:val="18"/>
                <w:szCs w:val="18"/>
                <w:lang w:val="az-Latn-AZ"/>
              </w:rPr>
              <w:t>İstismar ehtiyatı (s/ha)</w:t>
            </w:r>
          </w:p>
        </w:tc>
        <w:tc>
          <w:tcPr>
            <w:tcW w:w="1894" w:type="dxa"/>
            <w:gridSpan w:val="3"/>
          </w:tcPr>
          <w:p w:rsidR="007A6CA9" w:rsidRPr="00CF72EF" w:rsidRDefault="007A6CA9" w:rsidP="004A7561">
            <w:pPr>
              <w:tabs>
                <w:tab w:val="left" w:pos="567"/>
                <w:tab w:val="left" w:pos="851"/>
              </w:tabs>
              <w:rPr>
                <w:sz w:val="18"/>
                <w:szCs w:val="18"/>
                <w:lang w:val="az-Latn-AZ"/>
              </w:rPr>
            </w:pPr>
            <w:r w:rsidRPr="00CF72EF">
              <w:rPr>
                <w:sz w:val="18"/>
                <w:szCs w:val="18"/>
                <w:lang w:val="az-Latn-AZ"/>
              </w:rPr>
              <w:t>Quru çəki çıxımı (s/ha)</w:t>
            </w:r>
          </w:p>
        </w:tc>
      </w:tr>
      <w:tr w:rsidR="007A6CA9" w:rsidRPr="00CF72EF" w:rsidTr="008808C8">
        <w:trPr>
          <w:cantSplit/>
          <w:trHeight w:val="348"/>
          <w:jc w:val="center"/>
        </w:trPr>
        <w:tc>
          <w:tcPr>
            <w:tcW w:w="1267" w:type="dxa"/>
            <w:vMerge/>
          </w:tcPr>
          <w:p w:rsidR="007A6CA9" w:rsidRPr="00CF72EF" w:rsidRDefault="007A6CA9" w:rsidP="00227881">
            <w:pPr>
              <w:tabs>
                <w:tab w:val="left" w:pos="567"/>
                <w:tab w:val="left" w:pos="851"/>
              </w:tabs>
              <w:ind w:right="-134"/>
              <w:rPr>
                <w:sz w:val="18"/>
                <w:szCs w:val="18"/>
                <w:lang w:val="az-Latn-AZ"/>
              </w:rPr>
            </w:pPr>
          </w:p>
        </w:tc>
        <w:tc>
          <w:tcPr>
            <w:tcW w:w="518" w:type="dxa"/>
          </w:tcPr>
          <w:p w:rsidR="007A6CA9" w:rsidRPr="00CF72EF" w:rsidRDefault="007A6CA9" w:rsidP="004A7561">
            <w:pPr>
              <w:tabs>
                <w:tab w:val="left" w:pos="567"/>
                <w:tab w:val="left" w:pos="1344"/>
              </w:tabs>
              <w:rPr>
                <w:sz w:val="18"/>
                <w:szCs w:val="18"/>
                <w:lang w:val="az-Latn-AZ"/>
              </w:rPr>
            </w:pPr>
            <w:r w:rsidRPr="00CF72EF">
              <w:rPr>
                <w:sz w:val="18"/>
                <w:szCs w:val="18"/>
                <w:lang w:val="az-Latn-AZ"/>
              </w:rPr>
              <w:t>BR</w:t>
            </w:r>
          </w:p>
        </w:tc>
        <w:tc>
          <w:tcPr>
            <w:tcW w:w="497" w:type="dxa"/>
          </w:tcPr>
          <w:p w:rsidR="007A6CA9" w:rsidRPr="00CF72EF" w:rsidRDefault="007A6CA9" w:rsidP="009C268D">
            <w:pPr>
              <w:tabs>
                <w:tab w:val="left" w:pos="567"/>
                <w:tab w:val="left" w:pos="1344"/>
              </w:tabs>
              <w:ind w:right="-108"/>
              <w:rPr>
                <w:sz w:val="18"/>
                <w:szCs w:val="18"/>
                <w:lang w:val="az-Latn-AZ"/>
              </w:rPr>
            </w:pPr>
            <w:r w:rsidRPr="00CF72EF">
              <w:rPr>
                <w:sz w:val="18"/>
                <w:szCs w:val="18"/>
                <w:lang w:val="az-Latn-AZ"/>
              </w:rPr>
              <w:t>CR</w:t>
            </w:r>
          </w:p>
        </w:tc>
        <w:tc>
          <w:tcPr>
            <w:tcW w:w="471" w:type="dxa"/>
          </w:tcPr>
          <w:p w:rsidR="007A6CA9" w:rsidRPr="00CF72EF" w:rsidRDefault="007A6CA9" w:rsidP="009C268D">
            <w:pPr>
              <w:tabs>
                <w:tab w:val="left" w:pos="567"/>
                <w:tab w:val="left" w:pos="1344"/>
              </w:tabs>
              <w:ind w:right="-108"/>
              <w:rPr>
                <w:sz w:val="18"/>
                <w:szCs w:val="18"/>
                <w:lang w:val="az-Latn-AZ"/>
              </w:rPr>
            </w:pPr>
            <w:r w:rsidRPr="00CF72EF">
              <w:rPr>
                <w:sz w:val="18"/>
                <w:szCs w:val="18"/>
                <w:lang w:val="az-Latn-AZ"/>
              </w:rPr>
              <w:t>ŞR</w:t>
            </w:r>
          </w:p>
        </w:tc>
        <w:tc>
          <w:tcPr>
            <w:tcW w:w="577" w:type="dxa"/>
          </w:tcPr>
          <w:p w:rsidR="007A6CA9" w:rsidRPr="00CF72EF" w:rsidRDefault="007A6CA9" w:rsidP="009C268D">
            <w:pPr>
              <w:tabs>
                <w:tab w:val="left" w:pos="567"/>
                <w:tab w:val="left" w:pos="1344"/>
              </w:tabs>
              <w:ind w:right="-66"/>
              <w:rPr>
                <w:sz w:val="18"/>
                <w:szCs w:val="18"/>
                <w:lang w:val="az-Latn-AZ"/>
              </w:rPr>
            </w:pPr>
            <w:r w:rsidRPr="00CF72EF">
              <w:rPr>
                <w:sz w:val="18"/>
                <w:szCs w:val="18"/>
                <w:lang w:val="az-Latn-AZ"/>
              </w:rPr>
              <w:t>BR</w:t>
            </w:r>
          </w:p>
        </w:tc>
        <w:tc>
          <w:tcPr>
            <w:tcW w:w="577" w:type="dxa"/>
          </w:tcPr>
          <w:p w:rsidR="007A6CA9" w:rsidRPr="00CF72EF" w:rsidRDefault="007A6CA9" w:rsidP="009C268D">
            <w:pPr>
              <w:tabs>
                <w:tab w:val="left" w:pos="567"/>
                <w:tab w:val="left" w:pos="1344"/>
              </w:tabs>
              <w:ind w:right="-66"/>
              <w:rPr>
                <w:sz w:val="18"/>
                <w:szCs w:val="18"/>
                <w:lang w:val="az-Latn-AZ"/>
              </w:rPr>
            </w:pPr>
            <w:r w:rsidRPr="00CF72EF">
              <w:rPr>
                <w:sz w:val="18"/>
                <w:szCs w:val="18"/>
                <w:lang w:val="az-Latn-AZ"/>
              </w:rPr>
              <w:t>CR</w:t>
            </w:r>
          </w:p>
        </w:tc>
        <w:tc>
          <w:tcPr>
            <w:tcW w:w="725" w:type="dxa"/>
          </w:tcPr>
          <w:p w:rsidR="007A6CA9" w:rsidRPr="00CF72EF" w:rsidRDefault="007A6CA9" w:rsidP="009C268D">
            <w:pPr>
              <w:tabs>
                <w:tab w:val="left" w:pos="567"/>
                <w:tab w:val="left" w:pos="1344"/>
              </w:tabs>
              <w:ind w:right="-66"/>
              <w:rPr>
                <w:sz w:val="18"/>
                <w:szCs w:val="18"/>
                <w:lang w:val="az-Latn-AZ"/>
              </w:rPr>
            </w:pPr>
            <w:r w:rsidRPr="00CF72EF">
              <w:rPr>
                <w:sz w:val="18"/>
                <w:szCs w:val="18"/>
                <w:lang w:val="az-Latn-AZ"/>
              </w:rPr>
              <w:t>ŞR</w:t>
            </w:r>
          </w:p>
        </w:tc>
        <w:tc>
          <w:tcPr>
            <w:tcW w:w="635" w:type="dxa"/>
          </w:tcPr>
          <w:p w:rsidR="007A6CA9" w:rsidRPr="00CF72EF" w:rsidRDefault="007A6CA9" w:rsidP="009C268D">
            <w:pPr>
              <w:tabs>
                <w:tab w:val="left" w:pos="567"/>
                <w:tab w:val="left" w:pos="1344"/>
              </w:tabs>
              <w:ind w:right="-66"/>
              <w:rPr>
                <w:sz w:val="18"/>
                <w:szCs w:val="18"/>
                <w:lang w:val="az-Latn-AZ"/>
              </w:rPr>
            </w:pPr>
            <w:r w:rsidRPr="00CF72EF">
              <w:rPr>
                <w:sz w:val="18"/>
                <w:szCs w:val="18"/>
                <w:lang w:val="az-Latn-AZ"/>
              </w:rPr>
              <w:t>BR</w:t>
            </w:r>
          </w:p>
        </w:tc>
        <w:tc>
          <w:tcPr>
            <w:tcW w:w="577" w:type="dxa"/>
          </w:tcPr>
          <w:p w:rsidR="007A6CA9" w:rsidRPr="00CF72EF" w:rsidRDefault="007A6CA9" w:rsidP="009C268D">
            <w:pPr>
              <w:tabs>
                <w:tab w:val="left" w:pos="567"/>
                <w:tab w:val="left" w:pos="1344"/>
              </w:tabs>
              <w:ind w:right="-66"/>
              <w:rPr>
                <w:sz w:val="18"/>
                <w:szCs w:val="18"/>
                <w:lang w:val="az-Latn-AZ"/>
              </w:rPr>
            </w:pPr>
            <w:r w:rsidRPr="00CF72EF">
              <w:rPr>
                <w:sz w:val="18"/>
                <w:szCs w:val="18"/>
                <w:lang w:val="az-Latn-AZ"/>
              </w:rPr>
              <w:t>CR</w:t>
            </w:r>
          </w:p>
        </w:tc>
        <w:tc>
          <w:tcPr>
            <w:tcW w:w="682" w:type="dxa"/>
          </w:tcPr>
          <w:p w:rsidR="007A6CA9" w:rsidRPr="00CF72EF" w:rsidRDefault="007A6CA9" w:rsidP="009C268D">
            <w:pPr>
              <w:tabs>
                <w:tab w:val="left" w:pos="567"/>
                <w:tab w:val="left" w:pos="1344"/>
              </w:tabs>
              <w:ind w:right="-66"/>
              <w:rPr>
                <w:sz w:val="18"/>
                <w:szCs w:val="18"/>
                <w:lang w:val="az-Latn-AZ"/>
              </w:rPr>
            </w:pPr>
            <w:r w:rsidRPr="00CF72EF">
              <w:rPr>
                <w:sz w:val="18"/>
                <w:szCs w:val="18"/>
                <w:lang w:val="az-Latn-AZ"/>
              </w:rPr>
              <w:t>ŞR</w:t>
            </w:r>
          </w:p>
        </w:tc>
      </w:tr>
      <w:tr w:rsidR="008808C8" w:rsidRPr="00CF72EF" w:rsidTr="008808C8">
        <w:trPr>
          <w:cantSplit/>
          <w:trHeight w:val="174"/>
          <w:jc w:val="center"/>
        </w:trPr>
        <w:tc>
          <w:tcPr>
            <w:tcW w:w="1267" w:type="dxa"/>
          </w:tcPr>
          <w:p w:rsidR="008808C8" w:rsidRPr="00CF72EF" w:rsidRDefault="008808C8" w:rsidP="008808C8">
            <w:pPr>
              <w:tabs>
                <w:tab w:val="left" w:pos="567"/>
                <w:tab w:val="left" w:pos="851"/>
              </w:tabs>
              <w:ind w:right="-134"/>
              <w:jc w:val="center"/>
              <w:rPr>
                <w:sz w:val="18"/>
                <w:szCs w:val="18"/>
                <w:lang w:val="az-Latn-AZ"/>
              </w:rPr>
            </w:pPr>
            <w:r>
              <w:rPr>
                <w:sz w:val="18"/>
                <w:szCs w:val="18"/>
                <w:lang w:val="az-Latn-AZ"/>
              </w:rPr>
              <w:t>1</w:t>
            </w:r>
          </w:p>
        </w:tc>
        <w:tc>
          <w:tcPr>
            <w:tcW w:w="518" w:type="dxa"/>
          </w:tcPr>
          <w:p w:rsidR="008808C8" w:rsidRPr="00CF72EF" w:rsidRDefault="008808C8" w:rsidP="008808C8">
            <w:pPr>
              <w:tabs>
                <w:tab w:val="left" w:pos="567"/>
                <w:tab w:val="left" w:pos="1344"/>
              </w:tabs>
              <w:jc w:val="center"/>
              <w:rPr>
                <w:sz w:val="18"/>
                <w:szCs w:val="18"/>
                <w:lang w:val="az-Latn-AZ"/>
              </w:rPr>
            </w:pPr>
            <w:r>
              <w:rPr>
                <w:sz w:val="18"/>
                <w:szCs w:val="18"/>
                <w:lang w:val="az-Latn-AZ"/>
              </w:rPr>
              <w:t>2</w:t>
            </w:r>
          </w:p>
        </w:tc>
        <w:tc>
          <w:tcPr>
            <w:tcW w:w="497" w:type="dxa"/>
          </w:tcPr>
          <w:p w:rsidR="008808C8" w:rsidRPr="00CF72EF" w:rsidRDefault="008808C8" w:rsidP="008808C8">
            <w:pPr>
              <w:tabs>
                <w:tab w:val="left" w:pos="567"/>
                <w:tab w:val="left" w:pos="1344"/>
              </w:tabs>
              <w:ind w:right="-108"/>
              <w:jc w:val="center"/>
              <w:rPr>
                <w:sz w:val="18"/>
                <w:szCs w:val="18"/>
                <w:lang w:val="az-Latn-AZ"/>
              </w:rPr>
            </w:pPr>
            <w:r>
              <w:rPr>
                <w:sz w:val="18"/>
                <w:szCs w:val="18"/>
                <w:lang w:val="az-Latn-AZ"/>
              </w:rPr>
              <w:t>3</w:t>
            </w:r>
          </w:p>
        </w:tc>
        <w:tc>
          <w:tcPr>
            <w:tcW w:w="471" w:type="dxa"/>
          </w:tcPr>
          <w:p w:rsidR="008808C8" w:rsidRPr="00CF72EF" w:rsidRDefault="008808C8" w:rsidP="008808C8">
            <w:pPr>
              <w:tabs>
                <w:tab w:val="left" w:pos="567"/>
                <w:tab w:val="left" w:pos="1344"/>
              </w:tabs>
              <w:ind w:right="-108"/>
              <w:jc w:val="center"/>
              <w:rPr>
                <w:sz w:val="18"/>
                <w:szCs w:val="18"/>
                <w:lang w:val="az-Latn-AZ"/>
              </w:rPr>
            </w:pPr>
            <w:r>
              <w:rPr>
                <w:sz w:val="18"/>
                <w:szCs w:val="18"/>
                <w:lang w:val="az-Latn-AZ"/>
              </w:rPr>
              <w:t>4</w:t>
            </w:r>
          </w:p>
        </w:tc>
        <w:tc>
          <w:tcPr>
            <w:tcW w:w="577" w:type="dxa"/>
          </w:tcPr>
          <w:p w:rsidR="008808C8" w:rsidRPr="00CF72EF" w:rsidRDefault="008808C8" w:rsidP="008808C8">
            <w:pPr>
              <w:tabs>
                <w:tab w:val="left" w:pos="567"/>
                <w:tab w:val="left" w:pos="1344"/>
              </w:tabs>
              <w:ind w:right="-66"/>
              <w:jc w:val="center"/>
              <w:rPr>
                <w:sz w:val="18"/>
                <w:szCs w:val="18"/>
                <w:lang w:val="az-Latn-AZ"/>
              </w:rPr>
            </w:pPr>
            <w:r>
              <w:rPr>
                <w:sz w:val="18"/>
                <w:szCs w:val="18"/>
                <w:lang w:val="az-Latn-AZ"/>
              </w:rPr>
              <w:t>5</w:t>
            </w:r>
          </w:p>
        </w:tc>
        <w:tc>
          <w:tcPr>
            <w:tcW w:w="577" w:type="dxa"/>
          </w:tcPr>
          <w:p w:rsidR="008808C8" w:rsidRPr="00CF72EF" w:rsidRDefault="008808C8" w:rsidP="008808C8">
            <w:pPr>
              <w:tabs>
                <w:tab w:val="left" w:pos="567"/>
                <w:tab w:val="left" w:pos="1344"/>
              </w:tabs>
              <w:ind w:right="-66"/>
              <w:jc w:val="center"/>
              <w:rPr>
                <w:sz w:val="18"/>
                <w:szCs w:val="18"/>
                <w:lang w:val="az-Latn-AZ"/>
              </w:rPr>
            </w:pPr>
            <w:r>
              <w:rPr>
                <w:sz w:val="18"/>
                <w:szCs w:val="18"/>
                <w:lang w:val="az-Latn-AZ"/>
              </w:rPr>
              <w:t>67</w:t>
            </w:r>
          </w:p>
        </w:tc>
        <w:tc>
          <w:tcPr>
            <w:tcW w:w="725" w:type="dxa"/>
          </w:tcPr>
          <w:p w:rsidR="008808C8" w:rsidRPr="00CF72EF" w:rsidRDefault="008808C8" w:rsidP="008808C8">
            <w:pPr>
              <w:tabs>
                <w:tab w:val="left" w:pos="567"/>
                <w:tab w:val="left" w:pos="1344"/>
              </w:tabs>
              <w:ind w:right="-66"/>
              <w:jc w:val="center"/>
              <w:rPr>
                <w:sz w:val="18"/>
                <w:szCs w:val="18"/>
                <w:lang w:val="az-Latn-AZ"/>
              </w:rPr>
            </w:pPr>
            <w:r>
              <w:rPr>
                <w:sz w:val="18"/>
                <w:szCs w:val="18"/>
                <w:lang w:val="az-Latn-AZ"/>
              </w:rPr>
              <w:t>7</w:t>
            </w:r>
          </w:p>
        </w:tc>
        <w:tc>
          <w:tcPr>
            <w:tcW w:w="635" w:type="dxa"/>
          </w:tcPr>
          <w:p w:rsidR="008808C8" w:rsidRPr="00CF72EF" w:rsidRDefault="008808C8" w:rsidP="008808C8">
            <w:pPr>
              <w:tabs>
                <w:tab w:val="left" w:pos="567"/>
                <w:tab w:val="left" w:pos="1344"/>
              </w:tabs>
              <w:ind w:right="-66"/>
              <w:jc w:val="center"/>
              <w:rPr>
                <w:sz w:val="18"/>
                <w:szCs w:val="18"/>
                <w:lang w:val="az-Latn-AZ"/>
              </w:rPr>
            </w:pPr>
            <w:r>
              <w:rPr>
                <w:sz w:val="18"/>
                <w:szCs w:val="18"/>
                <w:lang w:val="az-Latn-AZ"/>
              </w:rPr>
              <w:t>8</w:t>
            </w:r>
          </w:p>
        </w:tc>
        <w:tc>
          <w:tcPr>
            <w:tcW w:w="577" w:type="dxa"/>
          </w:tcPr>
          <w:p w:rsidR="008808C8" w:rsidRPr="00CF72EF" w:rsidRDefault="008808C8" w:rsidP="008808C8">
            <w:pPr>
              <w:tabs>
                <w:tab w:val="left" w:pos="567"/>
                <w:tab w:val="left" w:pos="1344"/>
              </w:tabs>
              <w:ind w:right="-66"/>
              <w:jc w:val="center"/>
              <w:rPr>
                <w:sz w:val="18"/>
                <w:szCs w:val="18"/>
                <w:lang w:val="az-Latn-AZ"/>
              </w:rPr>
            </w:pPr>
            <w:r>
              <w:rPr>
                <w:sz w:val="18"/>
                <w:szCs w:val="18"/>
                <w:lang w:val="az-Latn-AZ"/>
              </w:rPr>
              <w:t>9</w:t>
            </w:r>
          </w:p>
        </w:tc>
        <w:tc>
          <w:tcPr>
            <w:tcW w:w="682" w:type="dxa"/>
          </w:tcPr>
          <w:p w:rsidR="008808C8" w:rsidRPr="00CF72EF" w:rsidRDefault="008808C8" w:rsidP="008808C8">
            <w:pPr>
              <w:tabs>
                <w:tab w:val="left" w:pos="567"/>
                <w:tab w:val="left" w:pos="1344"/>
              </w:tabs>
              <w:ind w:right="-66"/>
              <w:jc w:val="center"/>
              <w:rPr>
                <w:sz w:val="18"/>
                <w:szCs w:val="18"/>
                <w:lang w:val="az-Latn-AZ"/>
              </w:rPr>
            </w:pPr>
            <w:r>
              <w:rPr>
                <w:sz w:val="18"/>
                <w:szCs w:val="18"/>
                <w:lang w:val="az-Latn-AZ"/>
              </w:rPr>
              <w:t>10</w:t>
            </w:r>
          </w:p>
        </w:tc>
      </w:tr>
      <w:tr w:rsidR="007A6CA9" w:rsidRPr="00CF72EF" w:rsidTr="008808C8">
        <w:trPr>
          <w:trHeight w:val="543"/>
          <w:jc w:val="center"/>
        </w:trPr>
        <w:tc>
          <w:tcPr>
            <w:tcW w:w="1267" w:type="dxa"/>
          </w:tcPr>
          <w:p w:rsidR="007A6CA9" w:rsidRPr="00CF72EF" w:rsidRDefault="007A6CA9" w:rsidP="00227881">
            <w:pPr>
              <w:tabs>
                <w:tab w:val="left" w:pos="567"/>
                <w:tab w:val="left" w:pos="851"/>
              </w:tabs>
              <w:ind w:right="-134"/>
              <w:rPr>
                <w:sz w:val="18"/>
                <w:szCs w:val="18"/>
                <w:lang w:val="az-Latn-AZ"/>
              </w:rPr>
            </w:pPr>
            <w:r w:rsidRPr="00CF72EF">
              <w:rPr>
                <w:i/>
                <w:sz w:val="18"/>
                <w:szCs w:val="18"/>
                <w:lang w:val="az-Latn-AZ"/>
              </w:rPr>
              <w:t>Euphorbia seguieriana</w:t>
            </w:r>
          </w:p>
        </w:tc>
        <w:tc>
          <w:tcPr>
            <w:tcW w:w="518" w:type="dxa"/>
          </w:tcPr>
          <w:p w:rsidR="007A6CA9" w:rsidRPr="00CF72EF" w:rsidRDefault="007A6CA9" w:rsidP="00227881">
            <w:pPr>
              <w:tabs>
                <w:tab w:val="left" w:pos="1344"/>
              </w:tabs>
              <w:ind w:left="-34" w:right="-108"/>
              <w:jc w:val="center"/>
              <w:rPr>
                <w:sz w:val="18"/>
                <w:szCs w:val="18"/>
                <w:u w:val="single"/>
                <w:lang w:val="en-US"/>
              </w:rPr>
            </w:pPr>
            <w:r w:rsidRPr="00CF72EF">
              <w:rPr>
                <w:sz w:val="18"/>
                <w:szCs w:val="18"/>
                <w:lang w:val="en-US"/>
              </w:rPr>
              <w:t>289</w:t>
            </w:r>
            <w:r w:rsidRPr="00CF72EF">
              <w:rPr>
                <w:sz w:val="18"/>
                <w:szCs w:val="18"/>
                <w:u w:val="single"/>
                <w:lang w:val="en-US"/>
              </w:rPr>
              <w:t>+</w:t>
            </w:r>
          </w:p>
          <w:p w:rsidR="007A6CA9" w:rsidRPr="00CF72EF" w:rsidRDefault="007A6CA9" w:rsidP="00227881">
            <w:pPr>
              <w:tabs>
                <w:tab w:val="left" w:pos="1344"/>
              </w:tabs>
              <w:ind w:left="-34" w:right="-108"/>
              <w:jc w:val="center"/>
              <w:rPr>
                <w:sz w:val="18"/>
                <w:szCs w:val="18"/>
                <w:lang w:val="en-US"/>
              </w:rPr>
            </w:pPr>
            <w:r w:rsidRPr="00CF72EF">
              <w:rPr>
                <w:sz w:val="18"/>
                <w:szCs w:val="18"/>
                <w:lang w:val="en-US"/>
              </w:rPr>
              <w:t>12,87</w:t>
            </w:r>
          </w:p>
        </w:tc>
        <w:tc>
          <w:tcPr>
            <w:tcW w:w="497" w:type="dxa"/>
          </w:tcPr>
          <w:p w:rsidR="007A6CA9" w:rsidRPr="00CF72EF" w:rsidRDefault="007A6CA9" w:rsidP="009C268D">
            <w:pPr>
              <w:tabs>
                <w:tab w:val="left" w:pos="1344"/>
              </w:tabs>
              <w:ind w:left="-100" w:right="-108"/>
              <w:jc w:val="center"/>
              <w:rPr>
                <w:sz w:val="18"/>
                <w:szCs w:val="18"/>
                <w:lang w:val="en-US"/>
              </w:rPr>
            </w:pPr>
            <w:r w:rsidRPr="00CF72EF">
              <w:rPr>
                <w:sz w:val="18"/>
                <w:szCs w:val="18"/>
                <w:lang w:val="en-US"/>
              </w:rPr>
              <w:t>-</w:t>
            </w:r>
          </w:p>
        </w:tc>
        <w:tc>
          <w:tcPr>
            <w:tcW w:w="471" w:type="dxa"/>
          </w:tcPr>
          <w:p w:rsidR="007A6CA9" w:rsidRPr="00CF72EF" w:rsidRDefault="007A6CA9" w:rsidP="009C268D">
            <w:pPr>
              <w:tabs>
                <w:tab w:val="left" w:pos="1344"/>
              </w:tabs>
              <w:ind w:left="-100" w:right="-108"/>
              <w:jc w:val="center"/>
              <w:rPr>
                <w:sz w:val="18"/>
                <w:szCs w:val="18"/>
                <w:lang w:val="en-US"/>
              </w:rPr>
            </w:pPr>
            <w:r w:rsidRPr="00CF72EF">
              <w:rPr>
                <w:sz w:val="18"/>
                <w:szCs w:val="18"/>
                <w:lang w:val="en-US"/>
              </w:rPr>
              <w:t>361,1</w:t>
            </w:r>
            <w:r w:rsidRPr="00CF72EF">
              <w:rPr>
                <w:sz w:val="18"/>
                <w:szCs w:val="18"/>
                <w:u w:val="single"/>
                <w:lang w:val="en-US"/>
              </w:rPr>
              <w:t>+</w:t>
            </w:r>
            <w:r w:rsidRPr="00CF72EF">
              <w:rPr>
                <w:sz w:val="18"/>
                <w:szCs w:val="18"/>
                <w:lang w:val="en-US"/>
              </w:rPr>
              <w:t>27,3</w:t>
            </w:r>
          </w:p>
        </w:tc>
        <w:tc>
          <w:tcPr>
            <w:tcW w:w="577" w:type="dxa"/>
          </w:tcPr>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12,37</w:t>
            </w:r>
            <w:r w:rsidRPr="00CF72EF">
              <w:rPr>
                <w:sz w:val="18"/>
                <w:szCs w:val="18"/>
                <w:u w:val="single"/>
                <w:lang w:val="en-US"/>
              </w:rPr>
              <w:t>+</w:t>
            </w:r>
            <w:r w:rsidRPr="00CF72EF">
              <w:rPr>
                <w:sz w:val="18"/>
                <w:szCs w:val="18"/>
                <w:lang w:val="en-US"/>
              </w:rPr>
              <w:t>1,5</w:t>
            </w:r>
          </w:p>
        </w:tc>
        <w:tc>
          <w:tcPr>
            <w:tcW w:w="577" w:type="dxa"/>
          </w:tcPr>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w:t>
            </w:r>
          </w:p>
        </w:tc>
        <w:tc>
          <w:tcPr>
            <w:tcW w:w="725" w:type="dxa"/>
          </w:tcPr>
          <w:p w:rsidR="007A6CA9" w:rsidRPr="00CF72EF" w:rsidRDefault="007A6CA9" w:rsidP="009C268D">
            <w:pPr>
              <w:tabs>
                <w:tab w:val="left" w:pos="567"/>
                <w:tab w:val="left" w:pos="1344"/>
              </w:tabs>
              <w:ind w:right="-66"/>
              <w:jc w:val="center"/>
              <w:rPr>
                <w:sz w:val="18"/>
                <w:szCs w:val="18"/>
                <w:u w:val="single"/>
                <w:lang w:val="en-US"/>
              </w:rPr>
            </w:pPr>
            <w:r w:rsidRPr="00CF72EF">
              <w:rPr>
                <w:sz w:val="18"/>
                <w:szCs w:val="18"/>
                <w:lang w:val="az-Latn-AZ"/>
              </w:rPr>
              <w:t>15,9</w:t>
            </w:r>
            <w:r w:rsidRPr="00CF72EF">
              <w:rPr>
                <w:sz w:val="18"/>
                <w:szCs w:val="18"/>
                <w:u w:val="single"/>
                <w:lang w:val="en-US"/>
              </w:rPr>
              <w:t>+</w:t>
            </w:r>
          </w:p>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3,0</w:t>
            </w:r>
          </w:p>
        </w:tc>
        <w:tc>
          <w:tcPr>
            <w:tcW w:w="635" w:type="dxa"/>
          </w:tcPr>
          <w:p w:rsidR="007A6CA9" w:rsidRPr="00CF72EF" w:rsidRDefault="007A6CA9" w:rsidP="009C268D">
            <w:pPr>
              <w:tabs>
                <w:tab w:val="left" w:pos="567"/>
                <w:tab w:val="left" w:pos="1344"/>
              </w:tabs>
              <w:ind w:right="-66"/>
              <w:jc w:val="center"/>
              <w:rPr>
                <w:sz w:val="18"/>
                <w:szCs w:val="18"/>
                <w:u w:val="single"/>
                <w:lang w:val="en-US"/>
              </w:rPr>
            </w:pPr>
            <w:r w:rsidRPr="00CF72EF">
              <w:rPr>
                <w:sz w:val="18"/>
                <w:szCs w:val="18"/>
                <w:lang w:val="az-Latn-AZ"/>
              </w:rPr>
              <w:t>2,48</w:t>
            </w:r>
            <w:r w:rsidRPr="00CF72EF">
              <w:rPr>
                <w:sz w:val="18"/>
                <w:szCs w:val="18"/>
                <w:u w:val="single"/>
                <w:lang w:val="en-US"/>
              </w:rPr>
              <w:t>+</w:t>
            </w:r>
          </w:p>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0,10</w:t>
            </w:r>
          </w:p>
        </w:tc>
        <w:tc>
          <w:tcPr>
            <w:tcW w:w="577" w:type="dxa"/>
          </w:tcPr>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w:t>
            </w:r>
          </w:p>
        </w:tc>
        <w:tc>
          <w:tcPr>
            <w:tcW w:w="682" w:type="dxa"/>
          </w:tcPr>
          <w:p w:rsidR="007A6CA9" w:rsidRPr="00CF72EF" w:rsidRDefault="007A6CA9" w:rsidP="009C268D">
            <w:pPr>
              <w:tabs>
                <w:tab w:val="left" w:pos="567"/>
                <w:tab w:val="left" w:pos="1344"/>
              </w:tabs>
              <w:ind w:right="-66"/>
              <w:jc w:val="center"/>
              <w:rPr>
                <w:sz w:val="18"/>
                <w:szCs w:val="18"/>
                <w:u w:val="single"/>
                <w:lang w:val="en-US"/>
              </w:rPr>
            </w:pPr>
            <w:r w:rsidRPr="00CF72EF">
              <w:rPr>
                <w:sz w:val="18"/>
                <w:szCs w:val="18"/>
                <w:lang w:val="az-Latn-AZ"/>
              </w:rPr>
              <w:t>3,19</w:t>
            </w:r>
            <w:r w:rsidRPr="00CF72EF">
              <w:rPr>
                <w:sz w:val="18"/>
                <w:szCs w:val="18"/>
                <w:u w:val="single"/>
                <w:lang w:val="en-US"/>
              </w:rPr>
              <w:t>+</w:t>
            </w:r>
          </w:p>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0,17</w:t>
            </w:r>
          </w:p>
        </w:tc>
      </w:tr>
      <w:tr w:rsidR="007A6CA9" w:rsidRPr="00CF72EF" w:rsidTr="008808C8">
        <w:trPr>
          <w:trHeight w:val="555"/>
          <w:jc w:val="center"/>
        </w:trPr>
        <w:tc>
          <w:tcPr>
            <w:tcW w:w="1267" w:type="dxa"/>
          </w:tcPr>
          <w:p w:rsidR="007A6CA9" w:rsidRPr="00CF72EF" w:rsidRDefault="007A6CA9" w:rsidP="00227881">
            <w:pPr>
              <w:tabs>
                <w:tab w:val="left" w:pos="567"/>
                <w:tab w:val="left" w:pos="851"/>
              </w:tabs>
              <w:ind w:right="-134"/>
              <w:rPr>
                <w:sz w:val="18"/>
                <w:szCs w:val="18"/>
                <w:lang w:val="az-Latn-AZ"/>
              </w:rPr>
            </w:pPr>
            <w:r w:rsidRPr="00CF72EF">
              <w:rPr>
                <w:i/>
                <w:sz w:val="18"/>
                <w:szCs w:val="18"/>
                <w:lang w:val="az-Latn-AZ"/>
              </w:rPr>
              <w:t xml:space="preserve">Euphorbia virgata </w:t>
            </w:r>
          </w:p>
        </w:tc>
        <w:tc>
          <w:tcPr>
            <w:tcW w:w="518" w:type="dxa"/>
          </w:tcPr>
          <w:p w:rsidR="007A6CA9" w:rsidRPr="00CF72EF" w:rsidRDefault="007A6CA9" w:rsidP="00227881">
            <w:pPr>
              <w:tabs>
                <w:tab w:val="left" w:pos="885"/>
                <w:tab w:val="left" w:pos="1344"/>
              </w:tabs>
              <w:ind w:left="-34" w:right="-108"/>
              <w:jc w:val="center"/>
              <w:rPr>
                <w:sz w:val="18"/>
                <w:szCs w:val="18"/>
                <w:lang w:val="az-Latn-AZ"/>
              </w:rPr>
            </w:pPr>
            <w:r w:rsidRPr="00CF72EF">
              <w:rPr>
                <w:sz w:val="18"/>
                <w:szCs w:val="18"/>
                <w:lang w:val="az-Latn-AZ"/>
              </w:rPr>
              <w:t>203,2</w:t>
            </w:r>
            <w:r w:rsidRPr="00CF72EF">
              <w:rPr>
                <w:sz w:val="18"/>
                <w:szCs w:val="18"/>
                <w:u w:val="single"/>
                <w:lang w:val="en-US"/>
              </w:rPr>
              <w:t>+</w:t>
            </w:r>
            <w:r w:rsidRPr="00CF72EF">
              <w:rPr>
                <w:sz w:val="18"/>
                <w:szCs w:val="18"/>
                <w:lang w:val="en-US"/>
              </w:rPr>
              <w:t>20</w:t>
            </w:r>
          </w:p>
        </w:tc>
        <w:tc>
          <w:tcPr>
            <w:tcW w:w="497" w:type="dxa"/>
          </w:tcPr>
          <w:p w:rsidR="007A6CA9" w:rsidRPr="00CF72EF" w:rsidRDefault="007A6CA9" w:rsidP="009C268D">
            <w:pPr>
              <w:tabs>
                <w:tab w:val="left" w:pos="567"/>
                <w:tab w:val="left" w:pos="1344"/>
              </w:tabs>
              <w:ind w:left="-100" w:right="-108"/>
              <w:jc w:val="center"/>
              <w:rPr>
                <w:sz w:val="18"/>
                <w:szCs w:val="18"/>
                <w:lang w:val="az-Latn-AZ"/>
              </w:rPr>
            </w:pPr>
            <w:r w:rsidRPr="00CF72EF">
              <w:rPr>
                <w:sz w:val="18"/>
                <w:szCs w:val="18"/>
                <w:lang w:val="az-Latn-AZ"/>
              </w:rPr>
              <w:t>-</w:t>
            </w:r>
          </w:p>
        </w:tc>
        <w:tc>
          <w:tcPr>
            <w:tcW w:w="471" w:type="dxa"/>
            <w:tcBorders>
              <w:bottom w:val="single" w:sz="4" w:space="0" w:color="auto"/>
            </w:tcBorders>
          </w:tcPr>
          <w:p w:rsidR="007A6CA9" w:rsidRPr="00CF72EF" w:rsidRDefault="007A6CA9" w:rsidP="009C268D">
            <w:pPr>
              <w:tabs>
                <w:tab w:val="left" w:pos="567"/>
                <w:tab w:val="left" w:pos="1344"/>
              </w:tabs>
              <w:ind w:left="-100" w:right="-108"/>
              <w:jc w:val="center"/>
              <w:rPr>
                <w:sz w:val="18"/>
                <w:szCs w:val="18"/>
                <w:lang w:val="az-Latn-AZ"/>
              </w:rPr>
            </w:pPr>
            <w:r w:rsidRPr="00CF72EF">
              <w:rPr>
                <w:sz w:val="18"/>
                <w:szCs w:val="18"/>
                <w:lang w:val="az-Latn-AZ"/>
              </w:rPr>
              <w:t>181,7</w:t>
            </w:r>
            <w:r w:rsidRPr="00CF72EF">
              <w:rPr>
                <w:sz w:val="18"/>
                <w:szCs w:val="18"/>
                <w:u w:val="single"/>
                <w:lang w:val="en-US"/>
              </w:rPr>
              <w:t>+</w:t>
            </w:r>
            <w:r w:rsidRPr="00CF72EF">
              <w:rPr>
                <w:sz w:val="18"/>
                <w:szCs w:val="18"/>
                <w:lang w:val="az-Latn-AZ"/>
              </w:rPr>
              <w:t>20,1</w:t>
            </w:r>
          </w:p>
        </w:tc>
        <w:tc>
          <w:tcPr>
            <w:tcW w:w="577" w:type="dxa"/>
            <w:tcBorders>
              <w:bottom w:val="single" w:sz="4" w:space="0" w:color="auto"/>
            </w:tcBorders>
          </w:tcPr>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5,72</w:t>
            </w:r>
            <w:r w:rsidRPr="00CF72EF">
              <w:rPr>
                <w:sz w:val="18"/>
                <w:szCs w:val="18"/>
                <w:u w:val="single"/>
                <w:lang w:val="en-US"/>
              </w:rPr>
              <w:t>+</w:t>
            </w:r>
            <w:r w:rsidRPr="00CF72EF">
              <w:rPr>
                <w:sz w:val="18"/>
                <w:szCs w:val="18"/>
                <w:lang w:val="az-Latn-AZ"/>
              </w:rPr>
              <w:t>1,12</w:t>
            </w:r>
          </w:p>
        </w:tc>
        <w:tc>
          <w:tcPr>
            <w:tcW w:w="577" w:type="dxa"/>
            <w:tcBorders>
              <w:bottom w:val="single" w:sz="4" w:space="0" w:color="auto"/>
            </w:tcBorders>
          </w:tcPr>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w:t>
            </w:r>
          </w:p>
        </w:tc>
        <w:tc>
          <w:tcPr>
            <w:tcW w:w="725" w:type="dxa"/>
          </w:tcPr>
          <w:p w:rsidR="007A6CA9" w:rsidRPr="00CF72EF" w:rsidRDefault="007A6CA9" w:rsidP="009C268D">
            <w:pPr>
              <w:tabs>
                <w:tab w:val="left" w:pos="567"/>
                <w:tab w:val="left" w:pos="1344"/>
              </w:tabs>
              <w:ind w:right="-66"/>
              <w:jc w:val="center"/>
              <w:rPr>
                <w:sz w:val="18"/>
                <w:szCs w:val="18"/>
                <w:u w:val="single"/>
                <w:lang w:val="en-US"/>
              </w:rPr>
            </w:pPr>
            <w:r w:rsidRPr="00CF72EF">
              <w:rPr>
                <w:sz w:val="18"/>
                <w:szCs w:val="18"/>
                <w:lang w:val="az-Latn-AZ"/>
              </w:rPr>
              <w:t>9,48</w:t>
            </w:r>
            <w:r w:rsidRPr="00CF72EF">
              <w:rPr>
                <w:sz w:val="18"/>
                <w:szCs w:val="18"/>
                <w:u w:val="single"/>
                <w:lang w:val="en-US"/>
              </w:rPr>
              <w:t>+</w:t>
            </w:r>
          </w:p>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en-US"/>
              </w:rPr>
              <w:t>2</w:t>
            </w:r>
            <w:r w:rsidRPr="00CF72EF">
              <w:rPr>
                <w:sz w:val="18"/>
                <w:szCs w:val="18"/>
                <w:lang w:val="az-Latn-AZ"/>
              </w:rPr>
              <w:t>,6</w:t>
            </w:r>
          </w:p>
        </w:tc>
        <w:tc>
          <w:tcPr>
            <w:tcW w:w="635" w:type="dxa"/>
          </w:tcPr>
          <w:p w:rsidR="007A6CA9" w:rsidRPr="00CF72EF" w:rsidRDefault="007A6CA9" w:rsidP="009C268D">
            <w:pPr>
              <w:tabs>
                <w:tab w:val="left" w:pos="567"/>
                <w:tab w:val="left" w:pos="1344"/>
              </w:tabs>
              <w:ind w:right="-66"/>
              <w:jc w:val="center"/>
              <w:rPr>
                <w:sz w:val="18"/>
                <w:szCs w:val="18"/>
                <w:u w:val="single"/>
                <w:lang w:val="en-US"/>
              </w:rPr>
            </w:pPr>
            <w:r w:rsidRPr="00CF72EF">
              <w:rPr>
                <w:sz w:val="18"/>
                <w:szCs w:val="18"/>
                <w:lang w:val="az-Latn-AZ"/>
              </w:rPr>
              <w:t>1,14</w:t>
            </w:r>
            <w:r w:rsidRPr="00CF72EF">
              <w:rPr>
                <w:sz w:val="18"/>
                <w:szCs w:val="18"/>
                <w:u w:val="single"/>
                <w:lang w:val="en-US"/>
              </w:rPr>
              <w:t>+</w:t>
            </w:r>
          </w:p>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0,7</w:t>
            </w:r>
          </w:p>
        </w:tc>
        <w:tc>
          <w:tcPr>
            <w:tcW w:w="577" w:type="dxa"/>
          </w:tcPr>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w:t>
            </w:r>
          </w:p>
        </w:tc>
        <w:tc>
          <w:tcPr>
            <w:tcW w:w="682" w:type="dxa"/>
          </w:tcPr>
          <w:p w:rsidR="007A6CA9" w:rsidRPr="00CF72EF" w:rsidRDefault="007A6CA9" w:rsidP="009C268D">
            <w:pPr>
              <w:tabs>
                <w:tab w:val="left" w:pos="567"/>
                <w:tab w:val="left" w:pos="1344"/>
              </w:tabs>
              <w:ind w:right="-66"/>
              <w:jc w:val="center"/>
              <w:rPr>
                <w:sz w:val="18"/>
                <w:szCs w:val="18"/>
                <w:u w:val="single"/>
                <w:lang w:val="en-US"/>
              </w:rPr>
            </w:pPr>
            <w:r w:rsidRPr="00CF72EF">
              <w:rPr>
                <w:sz w:val="18"/>
                <w:szCs w:val="18"/>
                <w:lang w:val="az-Latn-AZ"/>
              </w:rPr>
              <w:t>1,90</w:t>
            </w:r>
            <w:r w:rsidRPr="00CF72EF">
              <w:rPr>
                <w:sz w:val="18"/>
                <w:szCs w:val="18"/>
                <w:u w:val="single"/>
                <w:lang w:val="en-US"/>
              </w:rPr>
              <w:t>+</w:t>
            </w:r>
          </w:p>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0,5</w:t>
            </w:r>
          </w:p>
        </w:tc>
      </w:tr>
      <w:tr w:rsidR="007A6CA9" w:rsidRPr="00CF72EF" w:rsidTr="008808C8">
        <w:trPr>
          <w:trHeight w:val="551"/>
          <w:jc w:val="center"/>
        </w:trPr>
        <w:tc>
          <w:tcPr>
            <w:tcW w:w="1267" w:type="dxa"/>
            <w:tcBorders>
              <w:bottom w:val="single" w:sz="4" w:space="0" w:color="auto"/>
              <w:right w:val="single" w:sz="4" w:space="0" w:color="auto"/>
            </w:tcBorders>
          </w:tcPr>
          <w:p w:rsidR="007A6CA9" w:rsidRPr="00CF72EF" w:rsidRDefault="007A6CA9" w:rsidP="00227881">
            <w:pPr>
              <w:tabs>
                <w:tab w:val="left" w:pos="567"/>
                <w:tab w:val="left" w:pos="851"/>
              </w:tabs>
              <w:ind w:right="-134"/>
              <w:rPr>
                <w:sz w:val="18"/>
                <w:szCs w:val="18"/>
                <w:lang w:val="az-Latn-AZ"/>
              </w:rPr>
            </w:pPr>
            <w:r w:rsidRPr="00CF72EF">
              <w:rPr>
                <w:i/>
                <w:sz w:val="18"/>
                <w:szCs w:val="18"/>
                <w:lang w:val="az-Latn-AZ"/>
              </w:rPr>
              <w:t>Euphorbia iberica</w:t>
            </w:r>
          </w:p>
        </w:tc>
        <w:tc>
          <w:tcPr>
            <w:tcW w:w="518" w:type="dxa"/>
            <w:tcBorders>
              <w:bottom w:val="single" w:sz="4" w:space="0" w:color="auto"/>
            </w:tcBorders>
          </w:tcPr>
          <w:p w:rsidR="007A6CA9" w:rsidRPr="00CF72EF" w:rsidRDefault="007A6CA9" w:rsidP="00227881">
            <w:pPr>
              <w:tabs>
                <w:tab w:val="left" w:pos="1344"/>
              </w:tabs>
              <w:ind w:left="-34" w:right="-108"/>
              <w:jc w:val="center"/>
              <w:rPr>
                <w:sz w:val="18"/>
                <w:szCs w:val="18"/>
                <w:lang w:val="en-US"/>
              </w:rPr>
            </w:pPr>
            <w:r w:rsidRPr="00CF72EF">
              <w:rPr>
                <w:sz w:val="18"/>
                <w:szCs w:val="18"/>
                <w:lang w:val="en-US"/>
              </w:rPr>
              <w:t>-</w:t>
            </w:r>
          </w:p>
        </w:tc>
        <w:tc>
          <w:tcPr>
            <w:tcW w:w="497" w:type="dxa"/>
            <w:tcBorders>
              <w:bottom w:val="single" w:sz="4" w:space="0" w:color="auto"/>
            </w:tcBorders>
          </w:tcPr>
          <w:p w:rsidR="007A6CA9" w:rsidRPr="00CF72EF" w:rsidRDefault="007A6CA9" w:rsidP="009C268D">
            <w:pPr>
              <w:tabs>
                <w:tab w:val="left" w:pos="1344"/>
              </w:tabs>
              <w:ind w:left="-100" w:right="-108"/>
              <w:jc w:val="center"/>
              <w:rPr>
                <w:sz w:val="18"/>
                <w:szCs w:val="18"/>
                <w:lang w:val="en-US"/>
              </w:rPr>
            </w:pPr>
            <w:r w:rsidRPr="00CF72EF">
              <w:rPr>
                <w:sz w:val="18"/>
                <w:szCs w:val="18"/>
                <w:lang w:val="en-US"/>
              </w:rPr>
              <w:t>-</w:t>
            </w:r>
          </w:p>
        </w:tc>
        <w:tc>
          <w:tcPr>
            <w:tcW w:w="471" w:type="dxa"/>
          </w:tcPr>
          <w:p w:rsidR="007A6CA9" w:rsidRPr="00CF72EF" w:rsidRDefault="007A6CA9" w:rsidP="009C268D">
            <w:pPr>
              <w:tabs>
                <w:tab w:val="left" w:pos="1344"/>
              </w:tabs>
              <w:ind w:left="-100" w:right="-108"/>
              <w:jc w:val="center"/>
              <w:rPr>
                <w:sz w:val="18"/>
                <w:szCs w:val="18"/>
                <w:u w:val="single"/>
                <w:lang w:val="en-US"/>
              </w:rPr>
            </w:pPr>
            <w:r w:rsidRPr="00CF72EF">
              <w:rPr>
                <w:sz w:val="18"/>
                <w:szCs w:val="18"/>
                <w:lang w:val="en-US"/>
              </w:rPr>
              <w:t>214</w:t>
            </w:r>
            <w:r w:rsidRPr="00CF72EF">
              <w:rPr>
                <w:sz w:val="18"/>
                <w:szCs w:val="18"/>
                <w:u w:val="single"/>
                <w:lang w:val="en-US"/>
              </w:rPr>
              <w:t>+</w:t>
            </w:r>
          </w:p>
          <w:p w:rsidR="007A6CA9" w:rsidRPr="00CF72EF" w:rsidRDefault="007A6CA9" w:rsidP="009C268D">
            <w:pPr>
              <w:tabs>
                <w:tab w:val="left" w:pos="1344"/>
              </w:tabs>
              <w:ind w:left="-100" w:right="-108"/>
              <w:jc w:val="center"/>
              <w:rPr>
                <w:sz w:val="18"/>
                <w:szCs w:val="18"/>
                <w:lang w:val="en-US"/>
              </w:rPr>
            </w:pPr>
            <w:r w:rsidRPr="00CF72EF">
              <w:rPr>
                <w:sz w:val="18"/>
                <w:szCs w:val="18"/>
                <w:lang w:val="en-US"/>
              </w:rPr>
              <w:t>14,3</w:t>
            </w:r>
          </w:p>
        </w:tc>
        <w:tc>
          <w:tcPr>
            <w:tcW w:w="577" w:type="dxa"/>
          </w:tcPr>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w:t>
            </w:r>
          </w:p>
        </w:tc>
        <w:tc>
          <w:tcPr>
            <w:tcW w:w="577" w:type="dxa"/>
          </w:tcPr>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w:t>
            </w:r>
          </w:p>
        </w:tc>
        <w:tc>
          <w:tcPr>
            <w:tcW w:w="725" w:type="dxa"/>
            <w:tcBorders>
              <w:bottom w:val="single" w:sz="4" w:space="0" w:color="auto"/>
            </w:tcBorders>
          </w:tcPr>
          <w:p w:rsidR="007A6CA9" w:rsidRPr="00CF72EF" w:rsidRDefault="007A6CA9" w:rsidP="009C268D">
            <w:pPr>
              <w:tabs>
                <w:tab w:val="left" w:pos="567"/>
                <w:tab w:val="left" w:pos="1263"/>
                <w:tab w:val="left" w:pos="1344"/>
              </w:tabs>
              <w:ind w:right="-66"/>
              <w:jc w:val="center"/>
              <w:rPr>
                <w:sz w:val="18"/>
                <w:szCs w:val="18"/>
                <w:u w:val="single"/>
                <w:lang w:val="en-US"/>
              </w:rPr>
            </w:pPr>
            <w:r w:rsidRPr="00CF72EF">
              <w:rPr>
                <w:sz w:val="18"/>
                <w:szCs w:val="18"/>
                <w:lang w:val="az-Latn-AZ"/>
              </w:rPr>
              <w:t>4,82</w:t>
            </w:r>
            <w:r w:rsidRPr="00CF72EF">
              <w:rPr>
                <w:sz w:val="18"/>
                <w:szCs w:val="18"/>
                <w:u w:val="single"/>
                <w:lang w:val="en-US"/>
              </w:rPr>
              <w:t>+</w:t>
            </w:r>
          </w:p>
          <w:p w:rsidR="007A6CA9" w:rsidRPr="00CF72EF" w:rsidRDefault="007A6CA9" w:rsidP="009C268D">
            <w:pPr>
              <w:tabs>
                <w:tab w:val="left" w:pos="567"/>
                <w:tab w:val="left" w:pos="1263"/>
                <w:tab w:val="left" w:pos="1344"/>
              </w:tabs>
              <w:ind w:right="-66"/>
              <w:jc w:val="center"/>
              <w:rPr>
                <w:sz w:val="18"/>
                <w:szCs w:val="18"/>
                <w:lang w:val="az-Latn-AZ"/>
              </w:rPr>
            </w:pPr>
            <w:r w:rsidRPr="00CF72EF">
              <w:rPr>
                <w:sz w:val="18"/>
                <w:szCs w:val="18"/>
                <w:lang w:val="az-Latn-AZ"/>
              </w:rPr>
              <w:t>0,8</w:t>
            </w:r>
          </w:p>
        </w:tc>
        <w:tc>
          <w:tcPr>
            <w:tcW w:w="635" w:type="dxa"/>
            <w:tcBorders>
              <w:bottom w:val="single" w:sz="4" w:space="0" w:color="auto"/>
            </w:tcBorders>
          </w:tcPr>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w:t>
            </w:r>
          </w:p>
        </w:tc>
        <w:tc>
          <w:tcPr>
            <w:tcW w:w="577" w:type="dxa"/>
            <w:tcBorders>
              <w:bottom w:val="single" w:sz="4" w:space="0" w:color="auto"/>
            </w:tcBorders>
          </w:tcPr>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w:t>
            </w:r>
          </w:p>
        </w:tc>
        <w:tc>
          <w:tcPr>
            <w:tcW w:w="682" w:type="dxa"/>
            <w:tcBorders>
              <w:bottom w:val="single" w:sz="4" w:space="0" w:color="auto"/>
            </w:tcBorders>
          </w:tcPr>
          <w:p w:rsidR="007A6CA9" w:rsidRPr="00CF72EF" w:rsidRDefault="007A6CA9" w:rsidP="009C268D">
            <w:pPr>
              <w:tabs>
                <w:tab w:val="left" w:pos="567"/>
                <w:tab w:val="left" w:pos="1344"/>
              </w:tabs>
              <w:ind w:right="-66"/>
              <w:jc w:val="center"/>
              <w:rPr>
                <w:sz w:val="18"/>
                <w:szCs w:val="18"/>
                <w:u w:val="single"/>
                <w:lang w:val="en-US"/>
              </w:rPr>
            </w:pPr>
            <w:r w:rsidRPr="00CF72EF">
              <w:rPr>
                <w:sz w:val="18"/>
                <w:szCs w:val="18"/>
                <w:lang w:val="az-Latn-AZ"/>
              </w:rPr>
              <w:t>0,96</w:t>
            </w:r>
            <w:r w:rsidRPr="00CF72EF">
              <w:rPr>
                <w:sz w:val="18"/>
                <w:szCs w:val="18"/>
                <w:u w:val="single"/>
                <w:lang w:val="en-US"/>
              </w:rPr>
              <w:t>+</w:t>
            </w:r>
          </w:p>
          <w:p w:rsidR="007A6CA9" w:rsidRPr="00CF72EF" w:rsidRDefault="007A6CA9" w:rsidP="009C268D">
            <w:pPr>
              <w:tabs>
                <w:tab w:val="left" w:pos="567"/>
                <w:tab w:val="left" w:pos="1344"/>
              </w:tabs>
              <w:ind w:right="-66"/>
              <w:jc w:val="center"/>
              <w:rPr>
                <w:sz w:val="18"/>
                <w:szCs w:val="18"/>
                <w:lang w:val="az-Latn-AZ"/>
              </w:rPr>
            </w:pPr>
            <w:r w:rsidRPr="00CF72EF">
              <w:rPr>
                <w:sz w:val="18"/>
                <w:szCs w:val="18"/>
                <w:lang w:val="az-Latn-AZ"/>
              </w:rPr>
              <w:t>0,16</w:t>
            </w:r>
          </w:p>
        </w:tc>
      </w:tr>
      <w:tr w:rsidR="008808C8" w:rsidRPr="00CF72EF" w:rsidTr="008808C8">
        <w:trPr>
          <w:trHeight w:val="264"/>
          <w:jc w:val="center"/>
        </w:trPr>
        <w:tc>
          <w:tcPr>
            <w:tcW w:w="6526" w:type="dxa"/>
            <w:gridSpan w:val="10"/>
            <w:tcBorders>
              <w:top w:val="nil"/>
              <w:left w:val="nil"/>
              <w:bottom w:val="nil"/>
              <w:right w:val="nil"/>
            </w:tcBorders>
          </w:tcPr>
          <w:p w:rsidR="008808C8" w:rsidRPr="008808C8" w:rsidRDefault="008808C8" w:rsidP="008808C8">
            <w:pPr>
              <w:tabs>
                <w:tab w:val="left" w:pos="567"/>
                <w:tab w:val="left" w:pos="1344"/>
              </w:tabs>
              <w:ind w:right="-66"/>
              <w:jc w:val="right"/>
              <w:rPr>
                <w:b/>
                <w:sz w:val="18"/>
                <w:szCs w:val="18"/>
                <w:lang w:val="az-Latn-AZ"/>
              </w:rPr>
            </w:pPr>
            <w:r w:rsidRPr="008808C8">
              <w:rPr>
                <w:b/>
                <w:sz w:val="18"/>
                <w:szCs w:val="18"/>
                <w:lang w:val="az-Latn-AZ"/>
              </w:rPr>
              <w:lastRenderedPageBreak/>
              <w:t>cədvəl 8-in ardı</w:t>
            </w:r>
          </w:p>
        </w:tc>
      </w:tr>
      <w:tr w:rsidR="008808C8" w:rsidRPr="00CF72EF" w:rsidTr="008808C8">
        <w:trPr>
          <w:trHeight w:val="228"/>
          <w:jc w:val="center"/>
        </w:trPr>
        <w:tc>
          <w:tcPr>
            <w:tcW w:w="1267" w:type="dxa"/>
            <w:tcBorders>
              <w:top w:val="single" w:sz="4" w:space="0" w:color="auto"/>
              <w:right w:val="single" w:sz="4" w:space="0" w:color="auto"/>
            </w:tcBorders>
          </w:tcPr>
          <w:p w:rsidR="008808C8" w:rsidRPr="008808C8" w:rsidRDefault="008808C8" w:rsidP="008808C8">
            <w:pPr>
              <w:tabs>
                <w:tab w:val="left" w:pos="567"/>
                <w:tab w:val="left" w:pos="851"/>
              </w:tabs>
              <w:ind w:right="-134"/>
              <w:jc w:val="center"/>
              <w:rPr>
                <w:sz w:val="18"/>
                <w:szCs w:val="18"/>
                <w:lang w:val="az-Latn-AZ"/>
              </w:rPr>
            </w:pPr>
            <w:r w:rsidRPr="008808C8">
              <w:rPr>
                <w:sz w:val="18"/>
                <w:szCs w:val="18"/>
                <w:lang w:val="az-Latn-AZ"/>
              </w:rPr>
              <w:t>1</w:t>
            </w:r>
          </w:p>
        </w:tc>
        <w:tc>
          <w:tcPr>
            <w:tcW w:w="518" w:type="dxa"/>
            <w:tcBorders>
              <w:top w:val="single" w:sz="4" w:space="0" w:color="auto"/>
            </w:tcBorders>
          </w:tcPr>
          <w:p w:rsidR="008808C8" w:rsidRPr="008808C8" w:rsidRDefault="008808C8" w:rsidP="008808C8">
            <w:pPr>
              <w:tabs>
                <w:tab w:val="left" w:pos="567"/>
                <w:tab w:val="left" w:pos="1344"/>
              </w:tabs>
              <w:ind w:left="-34" w:right="-108"/>
              <w:jc w:val="center"/>
              <w:rPr>
                <w:sz w:val="18"/>
                <w:szCs w:val="18"/>
                <w:lang w:val="az-Latn-AZ"/>
              </w:rPr>
            </w:pPr>
            <w:r w:rsidRPr="008808C8">
              <w:rPr>
                <w:sz w:val="18"/>
                <w:szCs w:val="18"/>
                <w:lang w:val="az-Latn-AZ"/>
              </w:rPr>
              <w:t>2</w:t>
            </w:r>
          </w:p>
        </w:tc>
        <w:tc>
          <w:tcPr>
            <w:tcW w:w="497" w:type="dxa"/>
            <w:tcBorders>
              <w:top w:val="single" w:sz="4" w:space="0" w:color="auto"/>
            </w:tcBorders>
          </w:tcPr>
          <w:p w:rsidR="008808C8" w:rsidRPr="008808C8" w:rsidRDefault="008808C8" w:rsidP="008808C8">
            <w:pPr>
              <w:tabs>
                <w:tab w:val="left" w:pos="567"/>
                <w:tab w:val="left" w:pos="1026"/>
                <w:tab w:val="left" w:pos="1344"/>
              </w:tabs>
              <w:ind w:left="-100" w:right="-108"/>
              <w:jc w:val="center"/>
              <w:rPr>
                <w:sz w:val="18"/>
                <w:szCs w:val="18"/>
                <w:lang w:val="az-Latn-AZ"/>
              </w:rPr>
            </w:pPr>
            <w:r w:rsidRPr="008808C8">
              <w:rPr>
                <w:sz w:val="18"/>
                <w:szCs w:val="18"/>
                <w:lang w:val="az-Latn-AZ"/>
              </w:rPr>
              <w:t>3</w:t>
            </w:r>
          </w:p>
        </w:tc>
        <w:tc>
          <w:tcPr>
            <w:tcW w:w="471" w:type="dxa"/>
            <w:tcBorders>
              <w:top w:val="single" w:sz="4" w:space="0" w:color="auto"/>
            </w:tcBorders>
          </w:tcPr>
          <w:p w:rsidR="008808C8" w:rsidRPr="008808C8" w:rsidRDefault="008808C8" w:rsidP="008808C8">
            <w:pPr>
              <w:tabs>
                <w:tab w:val="left" w:pos="567"/>
                <w:tab w:val="left" w:pos="1344"/>
              </w:tabs>
              <w:ind w:left="-100" w:right="-108"/>
              <w:jc w:val="center"/>
              <w:rPr>
                <w:sz w:val="18"/>
                <w:szCs w:val="18"/>
                <w:lang w:val="az-Latn-AZ"/>
              </w:rPr>
            </w:pPr>
            <w:r w:rsidRPr="008808C8">
              <w:rPr>
                <w:sz w:val="18"/>
                <w:szCs w:val="18"/>
                <w:lang w:val="az-Latn-AZ"/>
              </w:rPr>
              <w:t>4</w:t>
            </w:r>
          </w:p>
        </w:tc>
        <w:tc>
          <w:tcPr>
            <w:tcW w:w="577" w:type="dxa"/>
            <w:tcBorders>
              <w:top w:val="single" w:sz="4" w:space="0" w:color="auto"/>
            </w:tcBorders>
          </w:tcPr>
          <w:p w:rsidR="008808C8" w:rsidRPr="008808C8" w:rsidRDefault="008808C8" w:rsidP="008808C8">
            <w:pPr>
              <w:tabs>
                <w:tab w:val="left" w:pos="567"/>
                <w:tab w:val="left" w:pos="1344"/>
              </w:tabs>
              <w:ind w:right="-66"/>
              <w:jc w:val="center"/>
              <w:rPr>
                <w:sz w:val="18"/>
                <w:szCs w:val="18"/>
                <w:lang w:val="az-Latn-AZ"/>
              </w:rPr>
            </w:pPr>
            <w:r w:rsidRPr="008808C8">
              <w:rPr>
                <w:sz w:val="18"/>
                <w:szCs w:val="18"/>
                <w:lang w:val="az-Latn-AZ"/>
              </w:rPr>
              <w:t>5</w:t>
            </w:r>
          </w:p>
        </w:tc>
        <w:tc>
          <w:tcPr>
            <w:tcW w:w="577" w:type="dxa"/>
            <w:tcBorders>
              <w:top w:val="single" w:sz="4" w:space="0" w:color="auto"/>
            </w:tcBorders>
          </w:tcPr>
          <w:p w:rsidR="008808C8" w:rsidRPr="008808C8" w:rsidRDefault="008808C8" w:rsidP="008808C8">
            <w:pPr>
              <w:tabs>
                <w:tab w:val="left" w:pos="567"/>
                <w:tab w:val="left" w:pos="884"/>
                <w:tab w:val="left" w:pos="1344"/>
              </w:tabs>
              <w:ind w:right="-66"/>
              <w:jc w:val="center"/>
              <w:rPr>
                <w:sz w:val="18"/>
                <w:szCs w:val="18"/>
                <w:lang w:val="az-Latn-AZ"/>
              </w:rPr>
            </w:pPr>
            <w:r w:rsidRPr="008808C8">
              <w:rPr>
                <w:sz w:val="18"/>
                <w:szCs w:val="18"/>
                <w:lang w:val="az-Latn-AZ"/>
              </w:rPr>
              <w:t>6</w:t>
            </w:r>
          </w:p>
        </w:tc>
        <w:tc>
          <w:tcPr>
            <w:tcW w:w="725" w:type="dxa"/>
            <w:tcBorders>
              <w:top w:val="single" w:sz="4" w:space="0" w:color="auto"/>
            </w:tcBorders>
          </w:tcPr>
          <w:p w:rsidR="008808C8" w:rsidRPr="008808C8" w:rsidRDefault="008808C8" w:rsidP="008808C8">
            <w:pPr>
              <w:tabs>
                <w:tab w:val="left" w:pos="567"/>
                <w:tab w:val="left" w:pos="1344"/>
              </w:tabs>
              <w:ind w:right="-66"/>
              <w:jc w:val="center"/>
              <w:rPr>
                <w:sz w:val="18"/>
                <w:szCs w:val="18"/>
                <w:lang w:val="az-Latn-AZ"/>
              </w:rPr>
            </w:pPr>
            <w:r w:rsidRPr="008808C8">
              <w:rPr>
                <w:sz w:val="18"/>
                <w:szCs w:val="18"/>
                <w:lang w:val="az-Latn-AZ"/>
              </w:rPr>
              <w:t>7</w:t>
            </w:r>
          </w:p>
        </w:tc>
        <w:tc>
          <w:tcPr>
            <w:tcW w:w="635" w:type="dxa"/>
            <w:tcBorders>
              <w:top w:val="single" w:sz="4" w:space="0" w:color="auto"/>
            </w:tcBorders>
          </w:tcPr>
          <w:p w:rsidR="008808C8" w:rsidRPr="008808C8" w:rsidRDefault="008808C8" w:rsidP="008808C8">
            <w:pPr>
              <w:tabs>
                <w:tab w:val="left" w:pos="567"/>
                <w:tab w:val="left" w:pos="1344"/>
              </w:tabs>
              <w:ind w:right="-66"/>
              <w:jc w:val="center"/>
              <w:rPr>
                <w:sz w:val="18"/>
                <w:szCs w:val="18"/>
                <w:lang w:val="az-Latn-AZ"/>
              </w:rPr>
            </w:pPr>
            <w:r w:rsidRPr="008808C8">
              <w:rPr>
                <w:sz w:val="18"/>
                <w:szCs w:val="18"/>
                <w:lang w:val="az-Latn-AZ"/>
              </w:rPr>
              <w:t>8</w:t>
            </w:r>
          </w:p>
        </w:tc>
        <w:tc>
          <w:tcPr>
            <w:tcW w:w="577" w:type="dxa"/>
            <w:tcBorders>
              <w:top w:val="single" w:sz="4" w:space="0" w:color="auto"/>
            </w:tcBorders>
          </w:tcPr>
          <w:p w:rsidR="008808C8" w:rsidRPr="008808C8" w:rsidRDefault="008808C8" w:rsidP="008808C8">
            <w:pPr>
              <w:tabs>
                <w:tab w:val="left" w:pos="567"/>
                <w:tab w:val="left" w:pos="1344"/>
              </w:tabs>
              <w:ind w:right="-66"/>
              <w:jc w:val="center"/>
              <w:rPr>
                <w:sz w:val="18"/>
                <w:szCs w:val="18"/>
                <w:lang w:val="az-Latn-AZ"/>
              </w:rPr>
            </w:pPr>
            <w:r w:rsidRPr="008808C8">
              <w:rPr>
                <w:sz w:val="18"/>
                <w:szCs w:val="18"/>
                <w:lang w:val="az-Latn-AZ"/>
              </w:rPr>
              <w:t>9</w:t>
            </w:r>
          </w:p>
        </w:tc>
        <w:tc>
          <w:tcPr>
            <w:tcW w:w="682" w:type="dxa"/>
            <w:tcBorders>
              <w:top w:val="single" w:sz="4" w:space="0" w:color="auto"/>
            </w:tcBorders>
          </w:tcPr>
          <w:p w:rsidR="008808C8" w:rsidRPr="008808C8" w:rsidRDefault="008808C8" w:rsidP="008808C8">
            <w:pPr>
              <w:tabs>
                <w:tab w:val="left" w:pos="567"/>
                <w:tab w:val="left" w:pos="1344"/>
              </w:tabs>
              <w:ind w:right="-66"/>
              <w:jc w:val="center"/>
              <w:rPr>
                <w:sz w:val="18"/>
                <w:szCs w:val="18"/>
                <w:lang w:val="az-Latn-AZ"/>
              </w:rPr>
            </w:pPr>
            <w:r w:rsidRPr="008808C8">
              <w:rPr>
                <w:sz w:val="18"/>
                <w:szCs w:val="18"/>
                <w:lang w:val="az-Latn-AZ"/>
              </w:rPr>
              <w:t>10</w:t>
            </w:r>
          </w:p>
        </w:tc>
      </w:tr>
      <w:tr w:rsidR="004E278B" w:rsidRPr="00CF72EF" w:rsidTr="008808C8">
        <w:trPr>
          <w:trHeight w:val="228"/>
          <w:jc w:val="center"/>
        </w:trPr>
        <w:tc>
          <w:tcPr>
            <w:tcW w:w="1267" w:type="dxa"/>
            <w:tcBorders>
              <w:top w:val="single" w:sz="4" w:space="0" w:color="auto"/>
              <w:right w:val="single" w:sz="4" w:space="0" w:color="auto"/>
            </w:tcBorders>
          </w:tcPr>
          <w:p w:rsidR="004E278B" w:rsidRPr="00CF72EF" w:rsidRDefault="004E278B" w:rsidP="004E278B">
            <w:pPr>
              <w:tabs>
                <w:tab w:val="left" w:pos="567"/>
                <w:tab w:val="left" w:pos="851"/>
              </w:tabs>
              <w:ind w:right="-134"/>
              <w:rPr>
                <w:sz w:val="18"/>
                <w:szCs w:val="18"/>
              </w:rPr>
            </w:pPr>
            <w:r w:rsidRPr="00CF72EF">
              <w:rPr>
                <w:i/>
                <w:sz w:val="18"/>
                <w:szCs w:val="18"/>
                <w:lang w:val="az-Latn-AZ"/>
              </w:rPr>
              <w:t>Euphorbia falcata</w:t>
            </w:r>
          </w:p>
        </w:tc>
        <w:tc>
          <w:tcPr>
            <w:tcW w:w="518" w:type="dxa"/>
            <w:tcBorders>
              <w:top w:val="single" w:sz="4" w:space="0" w:color="auto"/>
            </w:tcBorders>
          </w:tcPr>
          <w:p w:rsidR="004E278B" w:rsidRPr="00CF72EF" w:rsidRDefault="004E278B" w:rsidP="004E278B">
            <w:pPr>
              <w:tabs>
                <w:tab w:val="left" w:pos="567"/>
                <w:tab w:val="left" w:pos="1344"/>
              </w:tabs>
              <w:ind w:left="-34" w:right="-108"/>
              <w:jc w:val="center"/>
              <w:rPr>
                <w:sz w:val="18"/>
                <w:szCs w:val="18"/>
                <w:lang w:val="az-Latn-AZ"/>
              </w:rPr>
            </w:pPr>
            <w:r w:rsidRPr="00CF72EF">
              <w:rPr>
                <w:sz w:val="18"/>
                <w:szCs w:val="18"/>
                <w:lang w:val="az-Latn-AZ"/>
              </w:rPr>
              <w:t>-</w:t>
            </w:r>
          </w:p>
        </w:tc>
        <w:tc>
          <w:tcPr>
            <w:tcW w:w="497" w:type="dxa"/>
            <w:tcBorders>
              <w:top w:val="single" w:sz="4" w:space="0" w:color="auto"/>
            </w:tcBorders>
          </w:tcPr>
          <w:p w:rsidR="004E278B" w:rsidRPr="00CF72EF" w:rsidRDefault="004E278B" w:rsidP="004E278B">
            <w:pPr>
              <w:tabs>
                <w:tab w:val="left" w:pos="567"/>
                <w:tab w:val="left" w:pos="1026"/>
                <w:tab w:val="left" w:pos="1344"/>
              </w:tabs>
              <w:ind w:left="-100" w:right="-108"/>
              <w:jc w:val="center"/>
              <w:rPr>
                <w:sz w:val="18"/>
                <w:szCs w:val="18"/>
                <w:lang w:val="az-Latn-AZ"/>
              </w:rPr>
            </w:pPr>
            <w:r w:rsidRPr="00CF72EF">
              <w:rPr>
                <w:sz w:val="18"/>
                <w:szCs w:val="18"/>
                <w:lang w:val="az-Latn-AZ"/>
              </w:rPr>
              <w:t>192,9</w:t>
            </w:r>
            <w:r w:rsidRPr="00CF72EF">
              <w:rPr>
                <w:sz w:val="18"/>
                <w:szCs w:val="18"/>
                <w:u w:val="single"/>
                <w:lang w:val="en-US"/>
              </w:rPr>
              <w:t>+</w:t>
            </w:r>
            <w:r w:rsidRPr="00CF72EF">
              <w:rPr>
                <w:sz w:val="18"/>
                <w:szCs w:val="18"/>
                <w:lang w:val="az-Latn-AZ"/>
              </w:rPr>
              <w:t>26,0</w:t>
            </w:r>
          </w:p>
        </w:tc>
        <w:tc>
          <w:tcPr>
            <w:tcW w:w="471" w:type="dxa"/>
            <w:tcBorders>
              <w:top w:val="single" w:sz="4" w:space="0" w:color="auto"/>
            </w:tcBorders>
          </w:tcPr>
          <w:p w:rsidR="004E278B" w:rsidRPr="00CF72EF" w:rsidRDefault="004E278B" w:rsidP="004E278B">
            <w:pPr>
              <w:tabs>
                <w:tab w:val="left" w:pos="567"/>
                <w:tab w:val="left" w:pos="1344"/>
              </w:tabs>
              <w:ind w:left="-100" w:right="-108"/>
              <w:jc w:val="center"/>
              <w:rPr>
                <w:sz w:val="18"/>
                <w:szCs w:val="18"/>
                <w:lang w:val="az-Latn-AZ"/>
              </w:rPr>
            </w:pPr>
            <w:r w:rsidRPr="00CF72EF">
              <w:rPr>
                <w:sz w:val="18"/>
                <w:szCs w:val="18"/>
                <w:lang w:val="az-Latn-AZ"/>
              </w:rPr>
              <w:t>-</w:t>
            </w:r>
          </w:p>
        </w:tc>
        <w:tc>
          <w:tcPr>
            <w:tcW w:w="577" w:type="dxa"/>
            <w:tcBorders>
              <w:top w:val="single" w:sz="4" w:space="0" w:color="auto"/>
            </w:tcBorders>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w:t>
            </w:r>
          </w:p>
        </w:tc>
        <w:tc>
          <w:tcPr>
            <w:tcW w:w="577" w:type="dxa"/>
            <w:tcBorders>
              <w:top w:val="single" w:sz="4" w:space="0" w:color="auto"/>
            </w:tcBorders>
          </w:tcPr>
          <w:p w:rsidR="004E278B" w:rsidRPr="00CF72EF" w:rsidRDefault="004E278B" w:rsidP="004E278B">
            <w:pPr>
              <w:tabs>
                <w:tab w:val="left" w:pos="567"/>
                <w:tab w:val="left" w:pos="884"/>
                <w:tab w:val="left" w:pos="1344"/>
              </w:tabs>
              <w:ind w:right="-66"/>
              <w:jc w:val="center"/>
              <w:rPr>
                <w:sz w:val="18"/>
                <w:szCs w:val="18"/>
                <w:u w:val="single"/>
                <w:lang w:val="en-US"/>
              </w:rPr>
            </w:pPr>
            <w:r w:rsidRPr="00CF72EF">
              <w:rPr>
                <w:sz w:val="18"/>
                <w:szCs w:val="18"/>
                <w:lang w:val="az-Latn-AZ"/>
              </w:rPr>
              <w:t>6,34</w:t>
            </w:r>
            <w:r w:rsidRPr="00CF72EF">
              <w:rPr>
                <w:sz w:val="18"/>
                <w:szCs w:val="18"/>
                <w:u w:val="single"/>
                <w:lang w:val="en-US"/>
              </w:rPr>
              <w:t>+</w:t>
            </w:r>
          </w:p>
          <w:p w:rsidR="004E278B" w:rsidRPr="00CF72EF" w:rsidRDefault="004E278B" w:rsidP="004E278B">
            <w:pPr>
              <w:tabs>
                <w:tab w:val="left" w:pos="567"/>
                <w:tab w:val="left" w:pos="884"/>
                <w:tab w:val="left" w:pos="1344"/>
              </w:tabs>
              <w:ind w:right="-66"/>
              <w:jc w:val="center"/>
              <w:rPr>
                <w:sz w:val="18"/>
                <w:szCs w:val="18"/>
                <w:lang w:val="az-Latn-AZ"/>
              </w:rPr>
            </w:pPr>
            <w:r w:rsidRPr="00CF72EF">
              <w:rPr>
                <w:sz w:val="18"/>
                <w:szCs w:val="18"/>
                <w:lang w:val="az-Latn-AZ"/>
              </w:rPr>
              <w:t>2,4</w:t>
            </w:r>
          </w:p>
        </w:tc>
        <w:tc>
          <w:tcPr>
            <w:tcW w:w="725" w:type="dxa"/>
            <w:tcBorders>
              <w:top w:val="single" w:sz="4" w:space="0" w:color="auto"/>
            </w:tcBorders>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w:t>
            </w:r>
          </w:p>
        </w:tc>
        <w:tc>
          <w:tcPr>
            <w:tcW w:w="635" w:type="dxa"/>
            <w:tcBorders>
              <w:top w:val="single" w:sz="4" w:space="0" w:color="auto"/>
            </w:tcBorders>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w:t>
            </w:r>
          </w:p>
        </w:tc>
        <w:tc>
          <w:tcPr>
            <w:tcW w:w="577" w:type="dxa"/>
            <w:tcBorders>
              <w:top w:val="single" w:sz="4" w:space="0" w:color="auto"/>
            </w:tcBorders>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1,27</w:t>
            </w:r>
            <w:r w:rsidRPr="00CF72EF">
              <w:rPr>
                <w:sz w:val="18"/>
                <w:szCs w:val="18"/>
                <w:u w:val="single"/>
                <w:lang w:val="en-US"/>
              </w:rPr>
              <w:t>+</w:t>
            </w:r>
            <w:r w:rsidRPr="00CF72EF">
              <w:rPr>
                <w:sz w:val="18"/>
                <w:szCs w:val="18"/>
                <w:lang w:val="az-Latn-AZ"/>
              </w:rPr>
              <w:t>0,33</w:t>
            </w:r>
          </w:p>
        </w:tc>
        <w:tc>
          <w:tcPr>
            <w:tcW w:w="682" w:type="dxa"/>
            <w:tcBorders>
              <w:top w:val="single" w:sz="4" w:space="0" w:color="auto"/>
            </w:tcBorders>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w:t>
            </w:r>
          </w:p>
        </w:tc>
      </w:tr>
      <w:tr w:rsidR="004E278B" w:rsidRPr="00CF72EF" w:rsidTr="008808C8">
        <w:trPr>
          <w:trHeight w:val="500"/>
          <w:jc w:val="center"/>
        </w:trPr>
        <w:tc>
          <w:tcPr>
            <w:tcW w:w="1267" w:type="dxa"/>
            <w:tcBorders>
              <w:right w:val="single" w:sz="4" w:space="0" w:color="auto"/>
            </w:tcBorders>
          </w:tcPr>
          <w:p w:rsidR="004E278B" w:rsidRPr="00CF72EF" w:rsidRDefault="004E278B" w:rsidP="004E278B">
            <w:pPr>
              <w:tabs>
                <w:tab w:val="left" w:pos="567"/>
                <w:tab w:val="left" w:pos="851"/>
              </w:tabs>
              <w:ind w:left="-58" w:right="-134"/>
              <w:rPr>
                <w:sz w:val="18"/>
                <w:szCs w:val="18"/>
                <w:lang w:val="az-Latn-AZ"/>
              </w:rPr>
            </w:pPr>
            <w:r w:rsidRPr="00CF72EF">
              <w:rPr>
                <w:i/>
                <w:sz w:val="18"/>
                <w:szCs w:val="18"/>
                <w:lang w:val="az-Latn-AZ"/>
              </w:rPr>
              <w:t>Chrozophora hierosolymitana</w:t>
            </w:r>
          </w:p>
        </w:tc>
        <w:tc>
          <w:tcPr>
            <w:tcW w:w="518" w:type="dxa"/>
          </w:tcPr>
          <w:p w:rsidR="004E278B" w:rsidRPr="00CF72EF" w:rsidRDefault="004E278B" w:rsidP="004E278B">
            <w:pPr>
              <w:tabs>
                <w:tab w:val="left" w:pos="567"/>
                <w:tab w:val="left" w:pos="1344"/>
              </w:tabs>
              <w:ind w:left="-34" w:right="-108"/>
              <w:jc w:val="center"/>
              <w:rPr>
                <w:sz w:val="18"/>
                <w:szCs w:val="18"/>
                <w:u w:val="single"/>
                <w:lang w:val="en-US"/>
              </w:rPr>
            </w:pPr>
            <w:r w:rsidRPr="00CF72EF">
              <w:rPr>
                <w:sz w:val="18"/>
                <w:szCs w:val="18"/>
                <w:lang w:val="az-Latn-AZ"/>
              </w:rPr>
              <w:t>269</w:t>
            </w:r>
            <w:r w:rsidRPr="00CF72EF">
              <w:rPr>
                <w:sz w:val="18"/>
                <w:szCs w:val="18"/>
                <w:u w:val="single"/>
                <w:lang w:val="en-US"/>
              </w:rPr>
              <w:t>+</w:t>
            </w:r>
          </w:p>
          <w:p w:rsidR="004E278B" w:rsidRPr="00CF72EF" w:rsidRDefault="004E278B" w:rsidP="004E278B">
            <w:pPr>
              <w:tabs>
                <w:tab w:val="left" w:pos="567"/>
                <w:tab w:val="left" w:pos="1344"/>
              </w:tabs>
              <w:ind w:left="-34" w:right="-108"/>
              <w:jc w:val="center"/>
              <w:rPr>
                <w:sz w:val="18"/>
                <w:szCs w:val="18"/>
                <w:lang w:val="az-Latn-AZ"/>
              </w:rPr>
            </w:pPr>
            <w:r w:rsidRPr="00CF72EF">
              <w:rPr>
                <w:sz w:val="18"/>
                <w:szCs w:val="18"/>
                <w:lang w:val="az-Latn-AZ"/>
              </w:rPr>
              <w:t>15</w:t>
            </w:r>
          </w:p>
        </w:tc>
        <w:tc>
          <w:tcPr>
            <w:tcW w:w="497" w:type="dxa"/>
          </w:tcPr>
          <w:p w:rsidR="004E278B" w:rsidRPr="00CF72EF" w:rsidRDefault="004E278B" w:rsidP="004E278B">
            <w:pPr>
              <w:tabs>
                <w:tab w:val="left" w:pos="567"/>
                <w:tab w:val="left" w:pos="1344"/>
              </w:tabs>
              <w:ind w:left="-100" w:right="-108"/>
              <w:jc w:val="center"/>
              <w:rPr>
                <w:sz w:val="18"/>
                <w:szCs w:val="18"/>
                <w:lang w:val="az-Latn-AZ"/>
              </w:rPr>
            </w:pPr>
            <w:r w:rsidRPr="00CF72EF">
              <w:rPr>
                <w:sz w:val="18"/>
                <w:szCs w:val="18"/>
                <w:lang w:val="az-Latn-AZ"/>
              </w:rPr>
              <w:t>-</w:t>
            </w:r>
          </w:p>
        </w:tc>
        <w:tc>
          <w:tcPr>
            <w:tcW w:w="471" w:type="dxa"/>
          </w:tcPr>
          <w:p w:rsidR="004E278B" w:rsidRPr="00CF72EF" w:rsidRDefault="004E278B" w:rsidP="004E278B">
            <w:pPr>
              <w:tabs>
                <w:tab w:val="left" w:pos="567"/>
                <w:tab w:val="left" w:pos="1344"/>
              </w:tabs>
              <w:ind w:left="-100" w:right="-108"/>
              <w:jc w:val="center"/>
              <w:rPr>
                <w:sz w:val="18"/>
                <w:szCs w:val="18"/>
                <w:u w:val="single"/>
                <w:lang w:val="en-US"/>
              </w:rPr>
            </w:pPr>
            <w:r w:rsidRPr="00CF72EF">
              <w:rPr>
                <w:sz w:val="18"/>
                <w:szCs w:val="18"/>
                <w:lang w:val="az-Latn-AZ"/>
              </w:rPr>
              <w:t>223</w:t>
            </w:r>
            <w:r w:rsidRPr="00CF72EF">
              <w:rPr>
                <w:sz w:val="18"/>
                <w:szCs w:val="18"/>
                <w:u w:val="single"/>
                <w:lang w:val="en-US"/>
              </w:rPr>
              <w:t>+</w:t>
            </w:r>
          </w:p>
          <w:p w:rsidR="004E278B" w:rsidRPr="00CF72EF" w:rsidRDefault="004E278B" w:rsidP="004E278B">
            <w:pPr>
              <w:tabs>
                <w:tab w:val="left" w:pos="567"/>
                <w:tab w:val="left" w:pos="1344"/>
              </w:tabs>
              <w:ind w:left="-100" w:right="-108"/>
              <w:jc w:val="center"/>
              <w:rPr>
                <w:sz w:val="18"/>
                <w:szCs w:val="18"/>
                <w:lang w:val="az-Latn-AZ"/>
              </w:rPr>
            </w:pPr>
            <w:r w:rsidRPr="00CF72EF">
              <w:rPr>
                <w:sz w:val="18"/>
                <w:szCs w:val="18"/>
                <w:lang w:val="az-Latn-AZ"/>
              </w:rPr>
              <w:t>31,7</w:t>
            </w:r>
          </w:p>
        </w:tc>
        <w:tc>
          <w:tcPr>
            <w:tcW w:w="577" w:type="dxa"/>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14,3</w:t>
            </w:r>
            <w:r w:rsidRPr="00CF72EF">
              <w:rPr>
                <w:sz w:val="18"/>
                <w:szCs w:val="18"/>
                <w:u w:val="single"/>
                <w:lang w:val="en-US"/>
              </w:rPr>
              <w:t>+</w:t>
            </w:r>
            <w:r w:rsidRPr="00CF72EF">
              <w:rPr>
                <w:sz w:val="18"/>
                <w:szCs w:val="18"/>
                <w:lang w:val="az-Latn-AZ"/>
              </w:rPr>
              <w:t>4,2</w:t>
            </w:r>
          </w:p>
        </w:tc>
        <w:tc>
          <w:tcPr>
            <w:tcW w:w="577" w:type="dxa"/>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w:t>
            </w:r>
          </w:p>
        </w:tc>
        <w:tc>
          <w:tcPr>
            <w:tcW w:w="725" w:type="dxa"/>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15,4</w:t>
            </w:r>
            <w:r w:rsidRPr="00CF72EF">
              <w:rPr>
                <w:sz w:val="18"/>
                <w:szCs w:val="18"/>
                <w:u w:val="single"/>
                <w:lang w:val="en-US"/>
              </w:rPr>
              <w:t>+</w:t>
            </w:r>
            <w:r w:rsidRPr="00CF72EF">
              <w:rPr>
                <w:sz w:val="18"/>
                <w:szCs w:val="18"/>
                <w:lang w:val="az-Latn-AZ"/>
              </w:rPr>
              <w:t>5,6</w:t>
            </w:r>
          </w:p>
        </w:tc>
        <w:tc>
          <w:tcPr>
            <w:tcW w:w="635" w:type="dxa"/>
          </w:tcPr>
          <w:p w:rsidR="004E278B" w:rsidRPr="00CF72EF" w:rsidRDefault="004E278B" w:rsidP="004E278B">
            <w:pPr>
              <w:tabs>
                <w:tab w:val="left" w:pos="743"/>
                <w:tab w:val="left" w:pos="1344"/>
              </w:tabs>
              <w:ind w:right="-66"/>
              <w:jc w:val="center"/>
              <w:rPr>
                <w:sz w:val="18"/>
                <w:szCs w:val="18"/>
                <w:u w:val="single"/>
                <w:lang w:val="en-US"/>
              </w:rPr>
            </w:pPr>
            <w:r w:rsidRPr="00CF72EF">
              <w:rPr>
                <w:sz w:val="18"/>
                <w:szCs w:val="18"/>
                <w:lang w:val="az-Latn-AZ"/>
              </w:rPr>
              <w:t>2,9</w:t>
            </w:r>
            <w:r w:rsidRPr="00CF72EF">
              <w:rPr>
                <w:sz w:val="18"/>
                <w:szCs w:val="18"/>
                <w:u w:val="single"/>
                <w:lang w:val="en-US"/>
              </w:rPr>
              <w:t>+</w:t>
            </w:r>
          </w:p>
          <w:p w:rsidR="004E278B" w:rsidRPr="00CF72EF" w:rsidRDefault="004E278B" w:rsidP="004E278B">
            <w:pPr>
              <w:tabs>
                <w:tab w:val="left" w:pos="743"/>
                <w:tab w:val="left" w:pos="1344"/>
              </w:tabs>
              <w:ind w:right="-66"/>
              <w:jc w:val="center"/>
              <w:rPr>
                <w:sz w:val="18"/>
                <w:szCs w:val="18"/>
                <w:lang w:val="az-Latn-AZ"/>
              </w:rPr>
            </w:pPr>
            <w:r w:rsidRPr="00CF72EF">
              <w:rPr>
                <w:sz w:val="18"/>
                <w:szCs w:val="18"/>
                <w:lang w:val="az-Latn-AZ"/>
              </w:rPr>
              <w:t>0,8</w:t>
            </w:r>
          </w:p>
        </w:tc>
        <w:tc>
          <w:tcPr>
            <w:tcW w:w="577" w:type="dxa"/>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w:t>
            </w:r>
          </w:p>
        </w:tc>
        <w:tc>
          <w:tcPr>
            <w:tcW w:w="682" w:type="dxa"/>
          </w:tcPr>
          <w:p w:rsidR="004E278B" w:rsidRPr="00CF72EF" w:rsidRDefault="004E278B" w:rsidP="004E278B">
            <w:pPr>
              <w:tabs>
                <w:tab w:val="left" w:pos="567"/>
                <w:tab w:val="left" w:pos="983"/>
                <w:tab w:val="left" w:pos="1344"/>
              </w:tabs>
              <w:ind w:right="-66"/>
              <w:jc w:val="center"/>
              <w:rPr>
                <w:sz w:val="18"/>
                <w:szCs w:val="18"/>
                <w:u w:val="single"/>
                <w:lang w:val="en-US"/>
              </w:rPr>
            </w:pPr>
            <w:r w:rsidRPr="00CF72EF">
              <w:rPr>
                <w:sz w:val="18"/>
                <w:szCs w:val="18"/>
                <w:lang w:val="az-Latn-AZ"/>
              </w:rPr>
              <w:t>3,1</w:t>
            </w:r>
            <w:r w:rsidRPr="00CF72EF">
              <w:rPr>
                <w:sz w:val="18"/>
                <w:szCs w:val="18"/>
                <w:u w:val="single"/>
                <w:lang w:val="en-US"/>
              </w:rPr>
              <w:t>+</w:t>
            </w:r>
          </w:p>
          <w:p w:rsidR="004E278B" w:rsidRPr="00CF72EF" w:rsidRDefault="004E278B" w:rsidP="004E278B">
            <w:pPr>
              <w:tabs>
                <w:tab w:val="left" w:pos="567"/>
                <w:tab w:val="left" w:pos="983"/>
                <w:tab w:val="left" w:pos="1344"/>
              </w:tabs>
              <w:ind w:right="-66"/>
              <w:jc w:val="center"/>
              <w:rPr>
                <w:sz w:val="18"/>
                <w:szCs w:val="18"/>
                <w:lang w:val="az-Latn-AZ"/>
              </w:rPr>
            </w:pPr>
            <w:r w:rsidRPr="00CF72EF">
              <w:rPr>
                <w:sz w:val="18"/>
                <w:szCs w:val="18"/>
                <w:lang w:val="az-Latn-AZ"/>
              </w:rPr>
              <w:t>0,9</w:t>
            </w:r>
          </w:p>
        </w:tc>
      </w:tr>
      <w:tr w:rsidR="004E278B" w:rsidRPr="00CF72EF" w:rsidTr="008808C8">
        <w:trPr>
          <w:trHeight w:val="583"/>
          <w:jc w:val="center"/>
        </w:trPr>
        <w:tc>
          <w:tcPr>
            <w:tcW w:w="1267" w:type="dxa"/>
            <w:tcBorders>
              <w:right w:val="single" w:sz="4" w:space="0" w:color="auto"/>
            </w:tcBorders>
          </w:tcPr>
          <w:p w:rsidR="004E278B" w:rsidRPr="00CF72EF" w:rsidRDefault="004E278B" w:rsidP="004E278B">
            <w:pPr>
              <w:tabs>
                <w:tab w:val="left" w:pos="567"/>
                <w:tab w:val="left" w:pos="851"/>
              </w:tabs>
              <w:ind w:right="-134"/>
              <w:rPr>
                <w:sz w:val="18"/>
                <w:szCs w:val="18"/>
              </w:rPr>
            </w:pPr>
            <w:r w:rsidRPr="00CF72EF">
              <w:rPr>
                <w:i/>
                <w:sz w:val="18"/>
                <w:szCs w:val="18"/>
                <w:lang w:val="en-US"/>
              </w:rPr>
              <w:t>Chrozophora tinctoria</w:t>
            </w:r>
          </w:p>
        </w:tc>
        <w:tc>
          <w:tcPr>
            <w:tcW w:w="518" w:type="dxa"/>
          </w:tcPr>
          <w:p w:rsidR="004E278B" w:rsidRPr="00CF72EF" w:rsidRDefault="004E278B" w:rsidP="004E278B">
            <w:pPr>
              <w:tabs>
                <w:tab w:val="left" w:pos="567"/>
                <w:tab w:val="left" w:pos="1344"/>
              </w:tabs>
              <w:ind w:left="-34" w:right="-108"/>
              <w:jc w:val="center"/>
              <w:rPr>
                <w:sz w:val="18"/>
                <w:szCs w:val="18"/>
                <w:lang w:val="az-Latn-AZ"/>
              </w:rPr>
            </w:pPr>
            <w:r w:rsidRPr="00CF72EF">
              <w:rPr>
                <w:sz w:val="18"/>
                <w:szCs w:val="18"/>
                <w:lang w:val="az-Latn-AZ"/>
              </w:rPr>
              <w:t>-</w:t>
            </w:r>
          </w:p>
        </w:tc>
        <w:tc>
          <w:tcPr>
            <w:tcW w:w="497" w:type="dxa"/>
          </w:tcPr>
          <w:p w:rsidR="004E278B" w:rsidRPr="00CF72EF" w:rsidRDefault="004E278B" w:rsidP="004E278B">
            <w:pPr>
              <w:tabs>
                <w:tab w:val="left" w:pos="567"/>
                <w:tab w:val="left" w:pos="1344"/>
              </w:tabs>
              <w:ind w:left="-100" w:right="-108"/>
              <w:jc w:val="center"/>
              <w:rPr>
                <w:sz w:val="18"/>
                <w:szCs w:val="18"/>
                <w:u w:val="single"/>
                <w:lang w:val="en-US"/>
              </w:rPr>
            </w:pPr>
            <w:r w:rsidRPr="00CF72EF">
              <w:rPr>
                <w:sz w:val="18"/>
                <w:szCs w:val="18"/>
                <w:lang w:val="az-Latn-AZ"/>
              </w:rPr>
              <w:t>328</w:t>
            </w:r>
            <w:r w:rsidRPr="00CF72EF">
              <w:rPr>
                <w:sz w:val="18"/>
                <w:szCs w:val="18"/>
                <w:u w:val="single"/>
                <w:lang w:val="en-US"/>
              </w:rPr>
              <w:t>+</w:t>
            </w:r>
          </w:p>
          <w:p w:rsidR="004E278B" w:rsidRPr="00CF72EF" w:rsidRDefault="004E278B" w:rsidP="004E278B">
            <w:pPr>
              <w:tabs>
                <w:tab w:val="left" w:pos="567"/>
                <w:tab w:val="left" w:pos="1344"/>
              </w:tabs>
              <w:ind w:left="-100" w:right="-108"/>
              <w:jc w:val="center"/>
              <w:rPr>
                <w:sz w:val="18"/>
                <w:szCs w:val="18"/>
                <w:lang w:val="az-Latn-AZ"/>
              </w:rPr>
            </w:pPr>
            <w:r w:rsidRPr="00CF72EF">
              <w:rPr>
                <w:sz w:val="18"/>
                <w:szCs w:val="18"/>
                <w:lang w:val="az-Latn-AZ"/>
              </w:rPr>
              <w:t>16,9</w:t>
            </w:r>
          </w:p>
        </w:tc>
        <w:tc>
          <w:tcPr>
            <w:tcW w:w="471" w:type="dxa"/>
          </w:tcPr>
          <w:p w:rsidR="004E278B" w:rsidRPr="00CF72EF" w:rsidRDefault="004E278B" w:rsidP="004E278B">
            <w:pPr>
              <w:tabs>
                <w:tab w:val="left" w:pos="567"/>
                <w:tab w:val="left" w:pos="1344"/>
              </w:tabs>
              <w:ind w:left="-100" w:right="-108"/>
              <w:jc w:val="center"/>
              <w:rPr>
                <w:sz w:val="18"/>
                <w:szCs w:val="18"/>
                <w:lang w:val="az-Latn-AZ"/>
              </w:rPr>
            </w:pPr>
            <w:r w:rsidRPr="00CF72EF">
              <w:rPr>
                <w:sz w:val="18"/>
                <w:szCs w:val="18"/>
                <w:lang w:val="az-Latn-AZ"/>
              </w:rPr>
              <w:t>311,4</w:t>
            </w:r>
            <w:r w:rsidRPr="00CF72EF">
              <w:rPr>
                <w:sz w:val="18"/>
                <w:szCs w:val="18"/>
                <w:u w:val="single"/>
                <w:lang w:val="en-US"/>
              </w:rPr>
              <w:t>+</w:t>
            </w:r>
            <w:r w:rsidRPr="00CF72EF">
              <w:rPr>
                <w:sz w:val="18"/>
                <w:szCs w:val="18"/>
                <w:lang w:val="az-Latn-AZ"/>
              </w:rPr>
              <w:t>17,7</w:t>
            </w:r>
          </w:p>
        </w:tc>
        <w:tc>
          <w:tcPr>
            <w:tcW w:w="577" w:type="dxa"/>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w:t>
            </w:r>
          </w:p>
        </w:tc>
        <w:tc>
          <w:tcPr>
            <w:tcW w:w="577" w:type="dxa"/>
          </w:tcPr>
          <w:p w:rsidR="004E278B" w:rsidRPr="00CF72EF" w:rsidRDefault="004E278B" w:rsidP="004E278B">
            <w:pPr>
              <w:tabs>
                <w:tab w:val="left" w:pos="567"/>
                <w:tab w:val="left" w:pos="1344"/>
              </w:tabs>
              <w:ind w:right="-66"/>
              <w:jc w:val="center"/>
              <w:rPr>
                <w:sz w:val="18"/>
                <w:szCs w:val="18"/>
                <w:u w:val="single"/>
                <w:lang w:val="en-US"/>
              </w:rPr>
            </w:pPr>
            <w:r w:rsidRPr="00CF72EF">
              <w:rPr>
                <w:sz w:val="18"/>
                <w:szCs w:val="18"/>
                <w:lang w:val="az-Latn-AZ"/>
              </w:rPr>
              <w:t>16,2</w:t>
            </w:r>
            <w:r w:rsidRPr="00CF72EF">
              <w:rPr>
                <w:sz w:val="18"/>
                <w:szCs w:val="18"/>
                <w:u w:val="single"/>
                <w:lang w:val="en-US"/>
              </w:rPr>
              <w:t>+</w:t>
            </w:r>
          </w:p>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2,7</w:t>
            </w:r>
          </w:p>
        </w:tc>
        <w:tc>
          <w:tcPr>
            <w:tcW w:w="725" w:type="dxa"/>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22,1</w:t>
            </w:r>
            <w:r w:rsidRPr="00CF72EF">
              <w:rPr>
                <w:sz w:val="18"/>
                <w:szCs w:val="18"/>
                <w:u w:val="single"/>
                <w:lang w:val="en-US"/>
              </w:rPr>
              <w:t>+</w:t>
            </w:r>
            <w:r w:rsidRPr="00CF72EF">
              <w:rPr>
                <w:sz w:val="18"/>
                <w:szCs w:val="18"/>
                <w:lang w:val="az-Latn-AZ"/>
              </w:rPr>
              <w:t>7,4</w:t>
            </w:r>
          </w:p>
        </w:tc>
        <w:tc>
          <w:tcPr>
            <w:tcW w:w="635" w:type="dxa"/>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w:t>
            </w:r>
          </w:p>
        </w:tc>
        <w:tc>
          <w:tcPr>
            <w:tcW w:w="577" w:type="dxa"/>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3,24</w:t>
            </w:r>
            <w:r w:rsidRPr="00CF72EF">
              <w:rPr>
                <w:sz w:val="18"/>
                <w:szCs w:val="18"/>
                <w:u w:val="single"/>
                <w:lang w:val="en-US"/>
              </w:rPr>
              <w:t>+</w:t>
            </w:r>
            <w:r w:rsidRPr="00CF72EF">
              <w:rPr>
                <w:sz w:val="18"/>
                <w:szCs w:val="18"/>
                <w:lang w:val="az-Latn-AZ"/>
              </w:rPr>
              <w:t>0,78</w:t>
            </w:r>
          </w:p>
        </w:tc>
        <w:tc>
          <w:tcPr>
            <w:tcW w:w="682" w:type="dxa"/>
          </w:tcPr>
          <w:p w:rsidR="004E278B" w:rsidRPr="00CF72EF" w:rsidRDefault="004E278B" w:rsidP="004E278B">
            <w:pPr>
              <w:tabs>
                <w:tab w:val="left" w:pos="567"/>
                <w:tab w:val="left" w:pos="1344"/>
              </w:tabs>
              <w:ind w:right="-66"/>
              <w:jc w:val="center"/>
              <w:rPr>
                <w:sz w:val="18"/>
                <w:szCs w:val="18"/>
                <w:u w:val="single"/>
                <w:lang w:val="en-US"/>
              </w:rPr>
            </w:pPr>
            <w:r w:rsidRPr="00CF72EF">
              <w:rPr>
                <w:sz w:val="18"/>
                <w:szCs w:val="18"/>
                <w:lang w:val="az-Latn-AZ"/>
              </w:rPr>
              <w:t>4,42</w:t>
            </w:r>
            <w:r w:rsidRPr="00CF72EF">
              <w:rPr>
                <w:sz w:val="18"/>
                <w:szCs w:val="18"/>
                <w:u w:val="single"/>
                <w:lang w:val="en-US"/>
              </w:rPr>
              <w:t>+</w:t>
            </w:r>
          </w:p>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1,1</w:t>
            </w:r>
          </w:p>
        </w:tc>
      </w:tr>
      <w:tr w:rsidR="004E278B" w:rsidRPr="00CF72EF" w:rsidTr="008808C8">
        <w:trPr>
          <w:trHeight w:val="570"/>
          <w:jc w:val="center"/>
        </w:trPr>
        <w:tc>
          <w:tcPr>
            <w:tcW w:w="1267" w:type="dxa"/>
            <w:tcBorders>
              <w:right w:val="single" w:sz="4" w:space="0" w:color="auto"/>
            </w:tcBorders>
          </w:tcPr>
          <w:p w:rsidR="004E278B" w:rsidRPr="00CF72EF" w:rsidRDefault="004E278B" w:rsidP="004E278B">
            <w:pPr>
              <w:tabs>
                <w:tab w:val="left" w:pos="567"/>
                <w:tab w:val="left" w:pos="851"/>
              </w:tabs>
              <w:ind w:right="-134"/>
              <w:rPr>
                <w:i/>
                <w:sz w:val="18"/>
                <w:szCs w:val="18"/>
                <w:lang w:val="en-US"/>
              </w:rPr>
            </w:pPr>
            <w:r w:rsidRPr="00CF72EF">
              <w:rPr>
                <w:i/>
                <w:sz w:val="18"/>
                <w:szCs w:val="18"/>
                <w:lang w:val="en-US"/>
              </w:rPr>
              <w:t>Andrachne telephioides</w:t>
            </w:r>
          </w:p>
        </w:tc>
        <w:tc>
          <w:tcPr>
            <w:tcW w:w="518" w:type="dxa"/>
          </w:tcPr>
          <w:p w:rsidR="004E278B" w:rsidRPr="00CF72EF" w:rsidRDefault="004E278B" w:rsidP="004E278B">
            <w:pPr>
              <w:tabs>
                <w:tab w:val="left" w:pos="567"/>
                <w:tab w:val="left" w:pos="1344"/>
              </w:tabs>
              <w:ind w:left="-34" w:right="-108"/>
              <w:jc w:val="center"/>
              <w:rPr>
                <w:sz w:val="18"/>
                <w:szCs w:val="18"/>
                <w:lang w:val="az-Latn-AZ"/>
              </w:rPr>
            </w:pPr>
            <w:r w:rsidRPr="00CF72EF">
              <w:rPr>
                <w:sz w:val="18"/>
                <w:szCs w:val="18"/>
                <w:lang w:val="az-Latn-AZ"/>
              </w:rPr>
              <w:t>188,6</w:t>
            </w:r>
            <w:r w:rsidRPr="00CF72EF">
              <w:rPr>
                <w:sz w:val="18"/>
                <w:szCs w:val="18"/>
                <w:u w:val="single"/>
                <w:lang w:val="en-US"/>
              </w:rPr>
              <w:t>+</w:t>
            </w:r>
            <w:r w:rsidRPr="00CF72EF">
              <w:rPr>
                <w:sz w:val="18"/>
                <w:szCs w:val="18"/>
                <w:lang w:val="az-Latn-AZ"/>
              </w:rPr>
              <w:t>26,3</w:t>
            </w:r>
          </w:p>
        </w:tc>
        <w:tc>
          <w:tcPr>
            <w:tcW w:w="497" w:type="dxa"/>
          </w:tcPr>
          <w:p w:rsidR="004E278B" w:rsidRPr="00CF72EF" w:rsidRDefault="004E278B" w:rsidP="004E278B">
            <w:pPr>
              <w:tabs>
                <w:tab w:val="left" w:pos="567"/>
                <w:tab w:val="left" w:pos="1344"/>
              </w:tabs>
              <w:ind w:left="-100" w:right="-108"/>
              <w:jc w:val="center"/>
              <w:rPr>
                <w:sz w:val="18"/>
                <w:szCs w:val="18"/>
                <w:lang w:val="az-Latn-AZ"/>
              </w:rPr>
            </w:pPr>
            <w:r w:rsidRPr="00CF72EF">
              <w:rPr>
                <w:sz w:val="18"/>
                <w:szCs w:val="18"/>
                <w:lang w:val="az-Latn-AZ"/>
              </w:rPr>
              <w:t>173,5</w:t>
            </w:r>
            <w:r w:rsidRPr="00CF72EF">
              <w:rPr>
                <w:sz w:val="18"/>
                <w:szCs w:val="18"/>
                <w:u w:val="single"/>
                <w:lang w:val="en-US"/>
              </w:rPr>
              <w:t>+</w:t>
            </w:r>
            <w:r w:rsidRPr="00CF72EF">
              <w:rPr>
                <w:sz w:val="18"/>
                <w:szCs w:val="18"/>
                <w:lang w:val="az-Latn-AZ"/>
              </w:rPr>
              <w:t>23,7</w:t>
            </w:r>
          </w:p>
        </w:tc>
        <w:tc>
          <w:tcPr>
            <w:tcW w:w="471" w:type="dxa"/>
          </w:tcPr>
          <w:p w:rsidR="004E278B" w:rsidRPr="00CF72EF" w:rsidRDefault="004E278B" w:rsidP="004E278B">
            <w:pPr>
              <w:tabs>
                <w:tab w:val="left" w:pos="567"/>
                <w:tab w:val="left" w:pos="1344"/>
              </w:tabs>
              <w:ind w:left="-100" w:right="-108"/>
              <w:jc w:val="center"/>
              <w:rPr>
                <w:sz w:val="18"/>
                <w:szCs w:val="18"/>
                <w:lang w:val="az-Latn-AZ"/>
              </w:rPr>
            </w:pPr>
            <w:r w:rsidRPr="00CF72EF">
              <w:rPr>
                <w:sz w:val="18"/>
                <w:szCs w:val="18"/>
                <w:lang w:val="az-Latn-AZ"/>
              </w:rPr>
              <w:t>-</w:t>
            </w:r>
          </w:p>
        </w:tc>
        <w:tc>
          <w:tcPr>
            <w:tcW w:w="577" w:type="dxa"/>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2,04</w:t>
            </w:r>
          </w:p>
          <w:p w:rsidR="004E278B" w:rsidRPr="00CF72EF" w:rsidRDefault="004E278B" w:rsidP="004E278B">
            <w:pPr>
              <w:tabs>
                <w:tab w:val="left" w:pos="567"/>
                <w:tab w:val="left" w:pos="1344"/>
              </w:tabs>
              <w:ind w:right="-66"/>
              <w:jc w:val="center"/>
              <w:rPr>
                <w:sz w:val="18"/>
                <w:szCs w:val="18"/>
                <w:lang w:val="az-Latn-AZ"/>
              </w:rPr>
            </w:pPr>
            <w:r w:rsidRPr="00CF72EF">
              <w:rPr>
                <w:sz w:val="18"/>
                <w:szCs w:val="18"/>
                <w:u w:val="single"/>
                <w:lang w:val="en-US"/>
              </w:rPr>
              <w:t>+</w:t>
            </w:r>
            <w:r w:rsidRPr="00CF72EF">
              <w:rPr>
                <w:sz w:val="18"/>
                <w:szCs w:val="18"/>
                <w:lang w:val="az-Latn-AZ"/>
              </w:rPr>
              <w:t>0,62</w:t>
            </w:r>
          </w:p>
        </w:tc>
        <w:tc>
          <w:tcPr>
            <w:tcW w:w="577" w:type="dxa"/>
          </w:tcPr>
          <w:p w:rsidR="004E278B" w:rsidRPr="00CF72EF" w:rsidRDefault="004E278B" w:rsidP="004E278B">
            <w:pPr>
              <w:tabs>
                <w:tab w:val="left" w:pos="567"/>
                <w:tab w:val="left" w:pos="1344"/>
              </w:tabs>
              <w:ind w:right="-66"/>
              <w:jc w:val="center"/>
              <w:rPr>
                <w:sz w:val="18"/>
                <w:szCs w:val="18"/>
                <w:u w:val="single"/>
                <w:lang w:val="en-US"/>
              </w:rPr>
            </w:pPr>
            <w:r w:rsidRPr="00CF72EF">
              <w:rPr>
                <w:sz w:val="18"/>
                <w:szCs w:val="18"/>
                <w:lang w:val="az-Latn-AZ"/>
              </w:rPr>
              <w:t>3,79</w:t>
            </w:r>
            <w:r w:rsidRPr="00CF72EF">
              <w:rPr>
                <w:sz w:val="18"/>
                <w:szCs w:val="18"/>
                <w:u w:val="single"/>
                <w:lang w:val="en-US"/>
              </w:rPr>
              <w:t>+</w:t>
            </w:r>
          </w:p>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0,87</w:t>
            </w:r>
          </w:p>
        </w:tc>
        <w:tc>
          <w:tcPr>
            <w:tcW w:w="725" w:type="dxa"/>
          </w:tcPr>
          <w:p w:rsidR="004E278B" w:rsidRPr="00CF72EF" w:rsidRDefault="004E278B" w:rsidP="004E278B">
            <w:pPr>
              <w:tabs>
                <w:tab w:val="left" w:pos="567"/>
                <w:tab w:val="left" w:pos="1344"/>
              </w:tabs>
              <w:ind w:right="-66"/>
              <w:jc w:val="center"/>
              <w:rPr>
                <w:sz w:val="18"/>
                <w:szCs w:val="18"/>
              </w:rPr>
            </w:pPr>
          </w:p>
        </w:tc>
        <w:tc>
          <w:tcPr>
            <w:tcW w:w="635" w:type="dxa"/>
          </w:tcPr>
          <w:p w:rsidR="004E278B" w:rsidRPr="00CF72EF" w:rsidRDefault="004E278B" w:rsidP="004E278B">
            <w:pPr>
              <w:tabs>
                <w:tab w:val="left" w:pos="567"/>
                <w:tab w:val="left" w:pos="1344"/>
              </w:tabs>
              <w:ind w:right="-66"/>
              <w:jc w:val="center"/>
              <w:rPr>
                <w:sz w:val="18"/>
                <w:szCs w:val="18"/>
                <w:u w:val="single"/>
                <w:lang w:val="en-US"/>
              </w:rPr>
            </w:pPr>
            <w:r w:rsidRPr="00CF72EF">
              <w:rPr>
                <w:sz w:val="18"/>
                <w:szCs w:val="18"/>
                <w:lang w:val="az-Latn-AZ"/>
              </w:rPr>
              <w:t>0,41</w:t>
            </w:r>
            <w:r w:rsidRPr="00CF72EF">
              <w:rPr>
                <w:sz w:val="18"/>
                <w:szCs w:val="18"/>
                <w:u w:val="single"/>
                <w:lang w:val="en-US"/>
              </w:rPr>
              <w:t>+</w:t>
            </w:r>
          </w:p>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0,12</w:t>
            </w:r>
          </w:p>
        </w:tc>
        <w:tc>
          <w:tcPr>
            <w:tcW w:w="577" w:type="dxa"/>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0,76</w:t>
            </w:r>
            <w:r w:rsidRPr="00CF72EF">
              <w:rPr>
                <w:sz w:val="18"/>
                <w:szCs w:val="18"/>
                <w:u w:val="single"/>
                <w:lang w:val="en-US"/>
              </w:rPr>
              <w:t>+</w:t>
            </w:r>
            <w:r w:rsidRPr="00CF72EF">
              <w:rPr>
                <w:sz w:val="18"/>
                <w:szCs w:val="18"/>
                <w:lang w:val="az-Latn-AZ"/>
              </w:rPr>
              <w:t>0,21</w:t>
            </w:r>
          </w:p>
        </w:tc>
        <w:tc>
          <w:tcPr>
            <w:tcW w:w="682" w:type="dxa"/>
          </w:tcPr>
          <w:p w:rsidR="004E278B" w:rsidRPr="00CF72EF" w:rsidRDefault="004E278B" w:rsidP="004E278B">
            <w:pPr>
              <w:tabs>
                <w:tab w:val="left" w:pos="567"/>
                <w:tab w:val="left" w:pos="1344"/>
              </w:tabs>
              <w:ind w:right="-66"/>
              <w:jc w:val="center"/>
              <w:rPr>
                <w:sz w:val="18"/>
                <w:szCs w:val="18"/>
                <w:lang w:val="az-Latn-AZ"/>
              </w:rPr>
            </w:pPr>
            <w:r w:rsidRPr="00CF72EF">
              <w:rPr>
                <w:sz w:val="18"/>
                <w:szCs w:val="18"/>
                <w:lang w:val="az-Latn-AZ"/>
              </w:rPr>
              <w:t>-</w:t>
            </w:r>
          </w:p>
        </w:tc>
      </w:tr>
    </w:tbl>
    <w:p w:rsidR="00A40DB7" w:rsidRPr="00CF72EF" w:rsidRDefault="00D45CAB" w:rsidP="00031CE1">
      <w:pPr>
        <w:ind w:firstLine="170"/>
        <w:jc w:val="both"/>
        <w:rPr>
          <w:lang w:val="az-Latn-AZ"/>
        </w:rPr>
      </w:pPr>
      <w:r w:rsidRPr="00CF72EF">
        <w:rPr>
          <w:lang w:val="az-Latn-AZ"/>
        </w:rPr>
        <w:t>Qeyd: BR-Babək rayonu, CR-Culfa rayonu, ŞR-Şərur rayonu</w:t>
      </w:r>
    </w:p>
    <w:p w:rsidR="00D45CAB" w:rsidRPr="00CF72EF" w:rsidRDefault="00D45CAB" w:rsidP="00031CE1">
      <w:pPr>
        <w:ind w:firstLine="170"/>
        <w:jc w:val="both"/>
        <w:rPr>
          <w:sz w:val="24"/>
          <w:lang w:val="az-Latn-AZ"/>
        </w:rPr>
      </w:pPr>
    </w:p>
    <w:p w:rsidR="0028722B" w:rsidRPr="00CF72EF" w:rsidRDefault="0028722B" w:rsidP="0028722B">
      <w:pPr>
        <w:ind w:firstLine="173"/>
        <w:jc w:val="both"/>
        <w:rPr>
          <w:sz w:val="24"/>
          <w:szCs w:val="24"/>
          <w:lang w:val="az-Latn-AZ"/>
        </w:rPr>
      </w:pPr>
      <w:r w:rsidRPr="00CF72EF">
        <w:rPr>
          <w:sz w:val="24"/>
          <w:szCs w:val="24"/>
          <w:lang w:val="az-Latn-AZ"/>
        </w:rPr>
        <w:t>Tədqiq olunan bitki qrupl</w:t>
      </w:r>
      <w:r>
        <w:rPr>
          <w:sz w:val="24"/>
          <w:szCs w:val="24"/>
          <w:lang w:val="az-Latn-AZ"/>
        </w:rPr>
        <w:t>a</w:t>
      </w:r>
      <w:r w:rsidRPr="00CF72EF">
        <w:rPr>
          <w:sz w:val="24"/>
          <w:szCs w:val="24"/>
          <w:lang w:val="az-Latn-AZ"/>
        </w:rPr>
        <w:t xml:space="preserve">şmalarında daha yüksək illik istismar ehtiyatlarına görə </w:t>
      </w:r>
      <w:r w:rsidRPr="00CF72EF">
        <w:rPr>
          <w:i/>
          <w:sz w:val="24"/>
          <w:szCs w:val="24"/>
          <w:lang w:val="az-Latn-AZ"/>
        </w:rPr>
        <w:t xml:space="preserve">Chrozophora tinctoria </w:t>
      </w:r>
      <w:r w:rsidRPr="00CF72EF">
        <w:rPr>
          <w:sz w:val="24"/>
          <w:szCs w:val="24"/>
          <w:lang w:val="az-Latn-AZ"/>
        </w:rPr>
        <w:t>(16,2-22,1 s/ha),</w:t>
      </w:r>
      <w:r w:rsidRPr="00CF72EF">
        <w:rPr>
          <w:i/>
          <w:sz w:val="24"/>
          <w:szCs w:val="24"/>
          <w:lang w:val="az-Latn-AZ"/>
        </w:rPr>
        <w:t xml:space="preserve"> Chrozophora hierosolymitana </w:t>
      </w:r>
      <w:r w:rsidRPr="00CF72EF">
        <w:rPr>
          <w:sz w:val="24"/>
          <w:szCs w:val="24"/>
          <w:lang w:val="az-Latn-AZ"/>
        </w:rPr>
        <w:t xml:space="preserve">(14,3-15,4 s/ha) və </w:t>
      </w:r>
      <w:r w:rsidRPr="00CF72EF">
        <w:rPr>
          <w:i/>
          <w:sz w:val="24"/>
          <w:szCs w:val="24"/>
          <w:lang w:val="az-Latn-AZ"/>
        </w:rPr>
        <w:t>Euphorbia seguieriana</w:t>
      </w:r>
      <w:r w:rsidRPr="00CF72EF">
        <w:rPr>
          <w:sz w:val="24"/>
          <w:szCs w:val="24"/>
          <w:lang w:val="az-Latn-AZ"/>
        </w:rPr>
        <w:t xml:space="preserve"> (12,37-15,9 s/ha) növləri fərqlənirlər. </w:t>
      </w:r>
    </w:p>
    <w:p w:rsidR="007A6CA9" w:rsidRPr="00CF72EF" w:rsidRDefault="007A6CA9" w:rsidP="009C268D">
      <w:pPr>
        <w:tabs>
          <w:tab w:val="left" w:pos="567"/>
        </w:tabs>
        <w:ind w:firstLine="170"/>
        <w:jc w:val="both"/>
        <w:rPr>
          <w:sz w:val="24"/>
          <w:szCs w:val="24"/>
          <w:lang w:val="az-Latn-AZ"/>
        </w:rPr>
      </w:pPr>
      <w:r w:rsidRPr="00CF72EF">
        <w:rPr>
          <w:b/>
          <w:sz w:val="24"/>
          <w:szCs w:val="24"/>
          <w:lang w:val="az-Latn-AZ"/>
        </w:rPr>
        <w:t xml:space="preserve">6.3. Süddüyənkimilər fəsiləsinə daxil olan bəzi növlərin fitokimyəvi tədqiqi. </w:t>
      </w:r>
      <w:r w:rsidR="005B0B44" w:rsidRPr="00CF72EF">
        <w:rPr>
          <w:sz w:val="24"/>
          <w:szCs w:val="24"/>
          <w:lang w:val="az-Latn-AZ"/>
        </w:rPr>
        <w:t>Ümumən süddüyənkimilər fəsiləsi növləri kimyəvi tərkiblərinə görə zəngin bioaktiv birlə</w:t>
      </w:r>
      <w:r w:rsidR="000C26B0" w:rsidRPr="00CF72EF">
        <w:rPr>
          <w:sz w:val="24"/>
          <w:szCs w:val="24"/>
          <w:lang w:val="az-Latn-AZ"/>
        </w:rPr>
        <w:t>ş</w:t>
      </w:r>
      <w:r w:rsidR="005B0B44" w:rsidRPr="00CF72EF">
        <w:rPr>
          <w:sz w:val="24"/>
          <w:szCs w:val="24"/>
          <w:lang w:val="az-Latn-AZ"/>
        </w:rPr>
        <w:t>mələrə malikdirlər.</w:t>
      </w:r>
      <w:r w:rsidR="00346561" w:rsidRPr="00CF72EF">
        <w:rPr>
          <w:sz w:val="24"/>
          <w:szCs w:val="24"/>
          <w:lang w:val="az-Latn-AZ"/>
        </w:rPr>
        <w:t xml:space="preserve"> Bunlardan </w:t>
      </w:r>
      <w:r w:rsidR="005B0B44" w:rsidRPr="00CF72EF">
        <w:rPr>
          <w:i/>
          <w:sz w:val="24"/>
          <w:szCs w:val="24"/>
          <w:lang w:val="az-Latn-AZ"/>
        </w:rPr>
        <w:t xml:space="preserve">Chrozophora tinctoria </w:t>
      </w:r>
      <w:r w:rsidR="005B0B44" w:rsidRPr="00CF72EF">
        <w:rPr>
          <w:sz w:val="24"/>
          <w:szCs w:val="24"/>
          <w:lang w:val="az-Latn-AZ"/>
        </w:rPr>
        <w:t>növü bitmə şəraitinin müxtəlifliyinə, həmçinin dərman və boyaq bitkisi kimi əhəmiyyə</w:t>
      </w:r>
      <w:r w:rsidR="00346561" w:rsidRPr="00CF72EF">
        <w:rPr>
          <w:sz w:val="24"/>
          <w:szCs w:val="24"/>
          <w:lang w:val="az-Latn-AZ"/>
        </w:rPr>
        <w:t>t</w:t>
      </w:r>
      <w:r w:rsidR="005B0B44" w:rsidRPr="00CF72EF">
        <w:rPr>
          <w:sz w:val="24"/>
          <w:szCs w:val="24"/>
          <w:lang w:val="az-Latn-AZ"/>
        </w:rPr>
        <w:t>inə</w:t>
      </w:r>
      <w:r w:rsidR="005B0B44" w:rsidRPr="00CF72EF">
        <w:rPr>
          <w:i/>
          <w:sz w:val="24"/>
          <w:szCs w:val="24"/>
          <w:lang w:val="az-Latn-AZ"/>
        </w:rPr>
        <w:t xml:space="preserve"> </w:t>
      </w:r>
      <w:r w:rsidR="00346561" w:rsidRPr="00CF72EF">
        <w:rPr>
          <w:sz w:val="24"/>
          <w:szCs w:val="24"/>
          <w:lang w:val="az-Latn-AZ"/>
        </w:rPr>
        <w:t xml:space="preserve">görə seçilmişdir. </w:t>
      </w:r>
      <w:r w:rsidRPr="00CF72EF">
        <w:rPr>
          <w:i/>
          <w:sz w:val="24"/>
          <w:szCs w:val="24"/>
          <w:lang w:val="az-Latn-AZ"/>
        </w:rPr>
        <w:t>Chrozophora tinctoria</w:t>
      </w:r>
      <w:r w:rsidRPr="00CF72EF">
        <w:rPr>
          <w:sz w:val="24"/>
          <w:szCs w:val="24"/>
          <w:lang w:val="az-Latn-AZ"/>
        </w:rPr>
        <w:t xml:space="preserve"> növünün meyvələrinin etanol ekstraktından fərdi maddələrin alınması sütun xromatoqrafiyası vasitəsilə həyata keçiril</w:t>
      </w:r>
      <w:r w:rsidR="001F5690" w:rsidRPr="00CF72EF">
        <w:rPr>
          <w:sz w:val="24"/>
          <w:szCs w:val="24"/>
          <w:lang w:val="az-Latn-AZ"/>
        </w:rPr>
        <w:t>mişdir</w:t>
      </w:r>
      <w:r w:rsidRPr="00CF72EF">
        <w:rPr>
          <w:sz w:val="24"/>
          <w:szCs w:val="24"/>
          <w:lang w:val="az-Latn-AZ"/>
        </w:rPr>
        <w:t xml:space="preserve">. Bitkinin etanol ekstraktı nazik təbəqə xromatoqrafiyası edilmiş, Rf qiymətləri alınmış və alınan qiymətlər </w:t>
      </w:r>
      <w:r w:rsidR="0028722B">
        <w:rPr>
          <w:sz w:val="24"/>
          <w:szCs w:val="24"/>
          <w:lang w:val="az-Latn-AZ"/>
        </w:rPr>
        <w:t>9</w:t>
      </w:r>
      <w:r w:rsidR="00BD7C1B" w:rsidRPr="00CF72EF">
        <w:rPr>
          <w:sz w:val="24"/>
          <w:szCs w:val="24"/>
          <w:lang w:val="az-Latn-AZ"/>
        </w:rPr>
        <w:t xml:space="preserve"> saylı cədvəldə</w:t>
      </w:r>
      <w:r w:rsidRPr="00CF72EF">
        <w:rPr>
          <w:sz w:val="24"/>
          <w:szCs w:val="24"/>
          <w:lang w:val="az-Latn-AZ"/>
        </w:rPr>
        <w:t xml:space="preserve"> göstərilmişdir. </w:t>
      </w:r>
    </w:p>
    <w:p w:rsidR="001F5690" w:rsidRPr="00DD4589" w:rsidRDefault="001F5690" w:rsidP="001F5690">
      <w:pPr>
        <w:ind w:firstLine="170"/>
        <w:jc w:val="both"/>
        <w:rPr>
          <w:sz w:val="6"/>
          <w:szCs w:val="24"/>
          <w:lang w:val="az-Latn-AZ"/>
        </w:rPr>
      </w:pPr>
    </w:p>
    <w:p w:rsidR="008808C8" w:rsidRPr="008808C8" w:rsidRDefault="008808C8" w:rsidP="00031CE1">
      <w:pPr>
        <w:pStyle w:val="Normal1"/>
        <w:spacing w:after="0" w:line="240" w:lineRule="auto"/>
        <w:ind w:firstLine="170"/>
        <w:jc w:val="right"/>
        <w:rPr>
          <w:b/>
          <w:sz w:val="18"/>
          <w:szCs w:val="24"/>
        </w:rPr>
      </w:pPr>
    </w:p>
    <w:p w:rsidR="007A6CA9" w:rsidRPr="00CF72EF" w:rsidRDefault="007A6CA9" w:rsidP="00031CE1">
      <w:pPr>
        <w:pStyle w:val="Normal1"/>
        <w:spacing w:after="0" w:line="240" w:lineRule="auto"/>
        <w:ind w:firstLine="170"/>
        <w:jc w:val="right"/>
        <w:rPr>
          <w:b/>
          <w:sz w:val="24"/>
          <w:szCs w:val="24"/>
        </w:rPr>
      </w:pPr>
      <w:r w:rsidRPr="00CF72EF">
        <w:rPr>
          <w:b/>
          <w:sz w:val="24"/>
          <w:szCs w:val="24"/>
        </w:rPr>
        <w:t xml:space="preserve">Cədvəl </w:t>
      </w:r>
      <w:r w:rsidR="0028722B">
        <w:rPr>
          <w:b/>
          <w:sz w:val="24"/>
          <w:szCs w:val="24"/>
        </w:rPr>
        <w:t>9</w:t>
      </w:r>
    </w:p>
    <w:p w:rsidR="007A6CA9" w:rsidRPr="00CF72EF" w:rsidRDefault="007A6CA9" w:rsidP="001F5690">
      <w:pPr>
        <w:pStyle w:val="Normal1"/>
        <w:spacing w:after="0" w:line="240" w:lineRule="auto"/>
        <w:jc w:val="center"/>
        <w:rPr>
          <w:b/>
          <w:sz w:val="24"/>
          <w:szCs w:val="24"/>
        </w:rPr>
      </w:pPr>
      <w:r w:rsidRPr="00CF72EF">
        <w:rPr>
          <w:b/>
          <w:i/>
          <w:sz w:val="24"/>
          <w:szCs w:val="24"/>
        </w:rPr>
        <w:t>Chrozophora tinctoria</w:t>
      </w:r>
      <w:r w:rsidRPr="00CF72EF">
        <w:rPr>
          <w:b/>
          <w:sz w:val="24"/>
          <w:szCs w:val="24"/>
        </w:rPr>
        <w:t xml:space="preserve"> növünün nazik təbəqəli xromotoqrammada Rf qiymətləri</w:t>
      </w:r>
    </w:p>
    <w:tbl>
      <w:tblPr>
        <w:tblW w:w="6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3"/>
        <w:gridCol w:w="1134"/>
      </w:tblGrid>
      <w:tr w:rsidR="007A6CA9" w:rsidRPr="00CF72EF" w:rsidTr="00D45CAB">
        <w:trPr>
          <w:trHeight w:val="448"/>
          <w:jc w:val="center"/>
        </w:trPr>
        <w:tc>
          <w:tcPr>
            <w:tcW w:w="5133"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Alınan birləşmələr</w:t>
            </w:r>
          </w:p>
        </w:tc>
        <w:tc>
          <w:tcPr>
            <w:tcW w:w="1134"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Rf qiymətləri</w:t>
            </w:r>
          </w:p>
        </w:tc>
      </w:tr>
      <w:tr w:rsidR="007A6CA9" w:rsidRPr="00CF72EF" w:rsidTr="00D45CAB">
        <w:trPr>
          <w:jc w:val="center"/>
        </w:trPr>
        <w:tc>
          <w:tcPr>
            <w:tcW w:w="5133"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Sianidin 3-qlükozid</w:t>
            </w:r>
          </w:p>
        </w:tc>
        <w:tc>
          <w:tcPr>
            <w:tcW w:w="1134"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0,6</w:t>
            </w:r>
          </w:p>
        </w:tc>
      </w:tr>
      <w:tr w:rsidR="007A6CA9" w:rsidRPr="00CF72EF" w:rsidTr="00D45CAB">
        <w:trPr>
          <w:jc w:val="center"/>
        </w:trPr>
        <w:tc>
          <w:tcPr>
            <w:tcW w:w="5133"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 xml:space="preserve">Sianidin 5-qlükozid </w:t>
            </w:r>
          </w:p>
        </w:tc>
        <w:tc>
          <w:tcPr>
            <w:tcW w:w="1134"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 xml:space="preserve">0,6 </w:t>
            </w:r>
          </w:p>
        </w:tc>
      </w:tr>
      <w:tr w:rsidR="007A6CA9" w:rsidRPr="00CF72EF" w:rsidTr="00D45CAB">
        <w:trPr>
          <w:jc w:val="center"/>
        </w:trPr>
        <w:tc>
          <w:tcPr>
            <w:tcW w:w="5133"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Sianidin 3-soforozid-5-qlükozid</w:t>
            </w:r>
          </w:p>
        </w:tc>
        <w:tc>
          <w:tcPr>
            <w:tcW w:w="1134"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0,53</w:t>
            </w:r>
          </w:p>
        </w:tc>
      </w:tr>
      <w:tr w:rsidR="007A6CA9" w:rsidRPr="00CF72EF" w:rsidTr="00D45CAB">
        <w:trPr>
          <w:jc w:val="center"/>
        </w:trPr>
        <w:tc>
          <w:tcPr>
            <w:tcW w:w="5133"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Kemferol 3-O-(-6-α-O-ramnopiranozil)-β-qlükopiranozit</w:t>
            </w:r>
          </w:p>
        </w:tc>
        <w:tc>
          <w:tcPr>
            <w:tcW w:w="1134"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0,65</w:t>
            </w:r>
          </w:p>
        </w:tc>
      </w:tr>
      <w:tr w:rsidR="007A6CA9" w:rsidRPr="00CF72EF" w:rsidTr="00D45CAB">
        <w:trPr>
          <w:jc w:val="center"/>
        </w:trPr>
        <w:tc>
          <w:tcPr>
            <w:tcW w:w="5133"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Sianidin 3,7,3'-triqlükozid</w:t>
            </w:r>
          </w:p>
        </w:tc>
        <w:tc>
          <w:tcPr>
            <w:tcW w:w="1134" w:type="dxa"/>
            <w:vAlign w:val="center"/>
          </w:tcPr>
          <w:p w:rsidR="007A6CA9" w:rsidRPr="00CF72EF" w:rsidRDefault="007A6CA9" w:rsidP="00031CE1">
            <w:pPr>
              <w:pStyle w:val="Normal1"/>
              <w:spacing w:after="0" w:line="240" w:lineRule="auto"/>
              <w:ind w:firstLine="170"/>
              <w:jc w:val="both"/>
              <w:rPr>
                <w:sz w:val="20"/>
                <w:szCs w:val="20"/>
              </w:rPr>
            </w:pPr>
            <w:r w:rsidRPr="00CF72EF">
              <w:rPr>
                <w:sz w:val="20"/>
                <w:szCs w:val="20"/>
              </w:rPr>
              <w:t>0,67</w:t>
            </w:r>
          </w:p>
        </w:tc>
      </w:tr>
    </w:tbl>
    <w:p w:rsidR="0029520B" w:rsidRDefault="0029520B" w:rsidP="00DD4589">
      <w:pPr>
        <w:pStyle w:val="Normal1"/>
        <w:spacing w:after="0" w:line="240" w:lineRule="auto"/>
        <w:ind w:firstLine="170"/>
        <w:jc w:val="both"/>
        <w:rPr>
          <w:sz w:val="24"/>
          <w:szCs w:val="24"/>
        </w:rPr>
      </w:pPr>
    </w:p>
    <w:p w:rsidR="007A6CA9" w:rsidRPr="00CF72EF" w:rsidRDefault="007A6CA9" w:rsidP="00DD4589">
      <w:pPr>
        <w:pStyle w:val="Normal1"/>
        <w:spacing w:after="0" w:line="240" w:lineRule="auto"/>
        <w:ind w:firstLine="170"/>
        <w:jc w:val="both"/>
        <w:rPr>
          <w:b/>
          <w:sz w:val="24"/>
          <w:szCs w:val="24"/>
        </w:rPr>
      </w:pPr>
      <w:r w:rsidRPr="00CF72EF">
        <w:rPr>
          <w:sz w:val="24"/>
          <w:szCs w:val="24"/>
        </w:rPr>
        <w:lastRenderedPageBreak/>
        <w:t xml:space="preserve"> Cədvəldən aydın olur ki, ekstraktın tərkibində flavonoidlərə aid 3-O-(-6-α-O-ramnopiranozil)-β-qlükopiranozit, sianidin 3,7,3'-triqlükozid, sianidin 3-soforozid-5-qlükozid, sianidin 3-qlükozid və sianidin 5-qlükozid  aşkar edilmişdir.</w:t>
      </w:r>
    </w:p>
    <w:p w:rsidR="00826CB3" w:rsidRPr="00CF72EF" w:rsidRDefault="00826CB3" w:rsidP="00826CB3">
      <w:pPr>
        <w:tabs>
          <w:tab w:val="left" w:pos="426"/>
        </w:tabs>
        <w:jc w:val="both"/>
        <w:rPr>
          <w:sz w:val="24"/>
          <w:szCs w:val="24"/>
          <w:lang w:val="az-Latn-AZ"/>
        </w:rPr>
      </w:pPr>
      <w:r w:rsidRPr="00CF72EF">
        <w:rPr>
          <w:b/>
          <w:sz w:val="24"/>
          <w:szCs w:val="24"/>
          <w:lang w:val="az-Latn-AZ"/>
        </w:rPr>
        <w:t xml:space="preserve">    </w:t>
      </w:r>
      <w:r w:rsidR="007A6CA9" w:rsidRPr="00CF72EF">
        <w:rPr>
          <w:b/>
          <w:sz w:val="24"/>
          <w:szCs w:val="24"/>
          <w:lang w:val="az-Latn-AZ"/>
        </w:rPr>
        <w:t>6.3.1.</w:t>
      </w:r>
      <w:r w:rsidR="007A6CA9" w:rsidRPr="00CF72EF">
        <w:rPr>
          <w:b/>
          <w:i/>
          <w:sz w:val="24"/>
          <w:szCs w:val="24"/>
          <w:lang w:val="az-Latn-AZ"/>
        </w:rPr>
        <w:t xml:space="preserve"> Chrosophora tinctora</w:t>
      </w:r>
      <w:r w:rsidR="007A6CA9" w:rsidRPr="00CF72EF">
        <w:rPr>
          <w:b/>
          <w:sz w:val="24"/>
          <w:szCs w:val="24"/>
          <w:lang w:val="az-Latn-AZ"/>
        </w:rPr>
        <w:t xml:space="preserve"> növünün yarpaqlarında xlorofil və karotinoid piqment miqdarının dəyişmə dinamikası.</w:t>
      </w:r>
      <w:r w:rsidR="007A6CA9" w:rsidRPr="00CF72EF">
        <w:rPr>
          <w:sz w:val="24"/>
          <w:szCs w:val="24"/>
          <w:lang w:val="az-Latn-AZ"/>
        </w:rPr>
        <w:t xml:space="preserve"> </w:t>
      </w:r>
      <w:r w:rsidRPr="00CF72EF">
        <w:rPr>
          <w:sz w:val="24"/>
          <w:szCs w:val="24"/>
          <w:lang w:val="az-Latn-AZ"/>
        </w:rPr>
        <w:t>Bitkilərin ətraf mühitə göstərdiyi adaptiv reaksiyası onların fiziologiyasında da öz əksini tapır</w:t>
      </w:r>
      <w:r w:rsidRPr="00CF72EF">
        <w:rPr>
          <w:rStyle w:val="FootnoteReference"/>
          <w:sz w:val="24"/>
          <w:szCs w:val="24"/>
          <w:lang w:val="az-Latn-AZ"/>
        </w:rPr>
        <w:footnoteReference w:id="12"/>
      </w:r>
      <w:r w:rsidRPr="00CF72EF">
        <w:rPr>
          <w:sz w:val="24"/>
          <w:szCs w:val="24"/>
          <w:vertAlign w:val="superscript"/>
          <w:lang w:val="az-Latn-AZ"/>
        </w:rPr>
        <w:t>,</w:t>
      </w:r>
      <w:r w:rsidRPr="00CF72EF">
        <w:rPr>
          <w:rStyle w:val="FootnoteReference"/>
          <w:sz w:val="24"/>
          <w:szCs w:val="24"/>
          <w:lang w:val="az-Latn-AZ"/>
        </w:rPr>
        <w:footnoteReference w:id="13"/>
      </w:r>
      <w:r w:rsidRPr="00CF72EF">
        <w:rPr>
          <w:sz w:val="24"/>
          <w:szCs w:val="24"/>
          <w:lang w:val="az-Latn-AZ"/>
        </w:rPr>
        <w:t>. Məlumdur ki, bitkilərdə piqment aparatının fəaliyyəti yalnız onun quruluşundan yox, həm də iqlim şəraitindən, ən əsası isə günəş şüalarının insolyasiya səviyyəsindən asılı olaraq dəyişir</w:t>
      </w:r>
      <w:r w:rsidRPr="00CF72EF">
        <w:rPr>
          <w:rStyle w:val="FootnoteReference"/>
          <w:sz w:val="24"/>
          <w:szCs w:val="24"/>
          <w:lang w:val="az-Latn-AZ"/>
        </w:rPr>
        <w:footnoteReference w:id="14"/>
      </w:r>
      <w:r w:rsidRPr="00CF72EF">
        <w:rPr>
          <w:sz w:val="24"/>
          <w:szCs w:val="24"/>
          <w:lang w:val="az-Latn-AZ"/>
        </w:rPr>
        <w:t xml:space="preserve">. Beləki, yüksək səviyyədə insolyasiya adətən bitkidə xlorofilin miqdarının aşağı olmasına səbəb olur, bu da bitkinin işiqsevən olmasını, həmçinin  ekoloji şəraitə uyğunlaşmasını göstərir. Beləki, insolyasiya səviyyəsi də hər yerdə eyni olmur və günəş şüasının spektral paylanması baş verir. Bu da fotosintezedici piqmentlərin tərkibinə təsir edir. Bu piqmentlərin miqdarının öyrənilməsi, onların nisbi dəyişikliyinin təhlili bitkinin dəyişən ətraf mühit şəraitinə uyğunlaşma dərəcəsinin, həmçinin fotosintetik aparatın fəaliyyət qabiliyyətinin əsas göstəricisidir. </w:t>
      </w:r>
    </w:p>
    <w:p w:rsidR="007A6CA9" w:rsidRPr="00CF72EF" w:rsidRDefault="00826CB3" w:rsidP="00826CB3">
      <w:pPr>
        <w:tabs>
          <w:tab w:val="left" w:pos="426"/>
        </w:tabs>
        <w:ind w:firstLine="170"/>
        <w:jc w:val="both"/>
        <w:rPr>
          <w:sz w:val="24"/>
          <w:szCs w:val="24"/>
          <w:lang w:val="az-Latn-AZ"/>
        </w:rPr>
      </w:pPr>
      <w:r w:rsidRPr="00CF72EF">
        <w:rPr>
          <w:sz w:val="24"/>
          <w:szCs w:val="24"/>
          <w:lang w:val="az-Latn-AZ"/>
        </w:rPr>
        <w:t>Bu məqsədlə</w:t>
      </w:r>
      <w:r w:rsidRPr="00CF72EF">
        <w:rPr>
          <w:i/>
          <w:sz w:val="24"/>
          <w:szCs w:val="24"/>
          <w:lang w:val="az-Latn-AZ"/>
        </w:rPr>
        <w:t xml:space="preserve"> </w:t>
      </w:r>
      <w:r w:rsidR="000C77FA" w:rsidRPr="00CF72EF">
        <w:rPr>
          <w:i/>
          <w:sz w:val="24"/>
          <w:szCs w:val="24"/>
          <w:lang w:val="az-Latn-AZ"/>
        </w:rPr>
        <w:t>Chrosophora tinctora</w:t>
      </w:r>
      <w:r w:rsidR="000C77FA" w:rsidRPr="00CF72EF">
        <w:rPr>
          <w:sz w:val="24"/>
          <w:szCs w:val="24"/>
          <w:lang w:val="az-Latn-AZ"/>
        </w:rPr>
        <w:t xml:space="preserve"> növünün yarpaqlarında piqment miqdarının dəyişmə dinamikasını öyrənmək üçün </w:t>
      </w:r>
      <w:r w:rsidR="007A6CA9" w:rsidRPr="00CF72EF">
        <w:rPr>
          <w:sz w:val="24"/>
          <w:szCs w:val="24"/>
          <w:lang w:val="az-Latn-AZ"/>
        </w:rPr>
        <w:t>2017-2018-ci ildə Muxtar Respublika</w:t>
      </w:r>
      <w:r w:rsidR="000C77FA" w:rsidRPr="00CF72EF">
        <w:rPr>
          <w:sz w:val="24"/>
          <w:szCs w:val="24"/>
          <w:lang w:val="az-Latn-AZ"/>
        </w:rPr>
        <w:t>nın</w:t>
      </w:r>
      <w:r w:rsidR="007A6CA9" w:rsidRPr="00CF72EF">
        <w:rPr>
          <w:sz w:val="24"/>
          <w:szCs w:val="24"/>
          <w:lang w:val="az-Latn-AZ"/>
        </w:rPr>
        <w:t xml:space="preserve"> </w:t>
      </w:r>
      <w:r w:rsidR="009722CC" w:rsidRPr="00CF72EF">
        <w:rPr>
          <w:sz w:val="24"/>
          <w:szCs w:val="24"/>
          <w:lang w:val="az-Latn-AZ"/>
        </w:rPr>
        <w:t xml:space="preserve">Culfa, </w:t>
      </w:r>
      <w:r w:rsidR="007A6CA9" w:rsidRPr="00CF72EF">
        <w:rPr>
          <w:sz w:val="24"/>
          <w:szCs w:val="24"/>
          <w:lang w:val="az-Latn-AZ"/>
        </w:rPr>
        <w:t>Kəngər</w:t>
      </w:r>
      <w:r w:rsidR="009722CC" w:rsidRPr="00CF72EF">
        <w:rPr>
          <w:sz w:val="24"/>
          <w:szCs w:val="24"/>
          <w:lang w:val="az-Latn-AZ"/>
        </w:rPr>
        <w:t xml:space="preserve">li, </w:t>
      </w:r>
      <w:r w:rsidR="007A6CA9" w:rsidRPr="00CF72EF">
        <w:rPr>
          <w:rFonts w:eastAsia="Calibri"/>
          <w:sz w:val="24"/>
          <w:szCs w:val="24"/>
          <w:lang w:val="az-Latn-AZ"/>
        </w:rPr>
        <w:t xml:space="preserve">Şahbuz </w:t>
      </w:r>
      <w:r w:rsidR="009722CC" w:rsidRPr="00CF72EF">
        <w:rPr>
          <w:rFonts w:eastAsia="Calibri"/>
          <w:sz w:val="24"/>
          <w:szCs w:val="24"/>
          <w:lang w:val="az-Latn-AZ"/>
        </w:rPr>
        <w:t xml:space="preserve">və </w:t>
      </w:r>
      <w:r w:rsidR="007A6CA9" w:rsidRPr="00CF72EF">
        <w:rPr>
          <w:sz w:val="24"/>
          <w:szCs w:val="24"/>
          <w:lang w:val="az-Latn-AZ"/>
        </w:rPr>
        <w:t>Babək rayon</w:t>
      </w:r>
      <w:r w:rsidR="009722CC" w:rsidRPr="00CF72EF">
        <w:rPr>
          <w:sz w:val="24"/>
          <w:szCs w:val="24"/>
          <w:lang w:val="az-Latn-AZ"/>
        </w:rPr>
        <w:t xml:space="preserve">ları ərazilərindən toplanılmış </w:t>
      </w:r>
      <w:r w:rsidR="007A6CA9" w:rsidRPr="00CF72EF">
        <w:rPr>
          <w:sz w:val="24"/>
          <w:szCs w:val="24"/>
          <w:lang w:val="az-Latn-AZ"/>
        </w:rPr>
        <w:t>nümunələr</w:t>
      </w:r>
      <w:r w:rsidR="009722CC" w:rsidRPr="00CF72EF">
        <w:rPr>
          <w:sz w:val="24"/>
          <w:szCs w:val="24"/>
          <w:lang w:val="az-Latn-AZ"/>
        </w:rPr>
        <w:t xml:space="preserve"> </w:t>
      </w:r>
      <w:r w:rsidR="007A6CA9" w:rsidRPr="00CF72EF">
        <w:rPr>
          <w:sz w:val="24"/>
          <w:szCs w:val="24"/>
          <w:lang w:val="az-Latn-AZ"/>
        </w:rPr>
        <w:t xml:space="preserve">əsasında </w:t>
      </w:r>
      <w:r w:rsidR="009722CC" w:rsidRPr="00CF72EF">
        <w:rPr>
          <w:sz w:val="24"/>
          <w:szCs w:val="24"/>
          <w:lang w:val="az-Latn-AZ"/>
        </w:rPr>
        <w:t xml:space="preserve">hazırlanmış ekstraktlarda </w:t>
      </w:r>
      <w:r w:rsidR="007A6CA9" w:rsidRPr="00CF72EF">
        <w:rPr>
          <w:sz w:val="24"/>
          <w:szCs w:val="24"/>
          <w:lang w:val="az-Latn-AZ"/>
        </w:rPr>
        <w:t>piqmentlərin</w:t>
      </w:r>
      <w:r w:rsidR="005C4C69" w:rsidRPr="00CF72EF">
        <w:rPr>
          <w:sz w:val="24"/>
          <w:szCs w:val="24"/>
          <w:lang w:val="az-Latn-AZ"/>
        </w:rPr>
        <w:t xml:space="preserve"> </w:t>
      </w:r>
      <w:r w:rsidR="007A6CA9" w:rsidRPr="00CF72EF">
        <w:rPr>
          <w:sz w:val="24"/>
          <w:szCs w:val="24"/>
          <w:lang w:val="az-Latn-AZ"/>
        </w:rPr>
        <w:t>udulma mərkəzləri müəyyən edilmiş</w:t>
      </w:r>
      <w:r w:rsidR="009722CC" w:rsidRPr="00CF72EF">
        <w:rPr>
          <w:sz w:val="24"/>
          <w:szCs w:val="24"/>
          <w:lang w:val="az-Latn-AZ"/>
        </w:rPr>
        <w:t xml:space="preserve"> və toplanma dinamikası öyrənilmişdir</w:t>
      </w:r>
      <w:r w:rsidR="000C77FA" w:rsidRPr="00CF72EF">
        <w:rPr>
          <w:rStyle w:val="FootnoteReference"/>
          <w:sz w:val="24"/>
          <w:szCs w:val="24"/>
          <w:lang w:val="az-Latn-AZ"/>
        </w:rPr>
        <w:footnoteReference w:id="15"/>
      </w:r>
      <w:r w:rsidR="00965CFE">
        <w:rPr>
          <w:sz w:val="24"/>
          <w:szCs w:val="24"/>
          <w:lang w:val="az-Latn-AZ"/>
        </w:rPr>
        <w:t xml:space="preserve"> (şək. </w:t>
      </w:r>
      <w:r w:rsidR="005C4C69" w:rsidRPr="00CF72EF">
        <w:rPr>
          <w:sz w:val="24"/>
          <w:szCs w:val="24"/>
          <w:lang w:val="az-Latn-AZ"/>
        </w:rPr>
        <w:t>4</w:t>
      </w:r>
      <w:r w:rsidR="00965CFE">
        <w:rPr>
          <w:sz w:val="24"/>
          <w:szCs w:val="24"/>
          <w:lang w:val="az-Latn-AZ"/>
        </w:rPr>
        <w:t>-5</w:t>
      </w:r>
      <w:r w:rsidR="005C4C69" w:rsidRPr="00CF72EF">
        <w:rPr>
          <w:sz w:val="24"/>
          <w:szCs w:val="24"/>
          <w:lang w:val="az-Latn-AZ"/>
        </w:rPr>
        <w:t>)</w:t>
      </w:r>
      <w:r w:rsidR="007A6CA9" w:rsidRPr="00CF72EF">
        <w:rPr>
          <w:sz w:val="24"/>
          <w:szCs w:val="24"/>
          <w:lang w:val="az-Latn-AZ"/>
        </w:rPr>
        <w:t>.</w:t>
      </w:r>
      <w:r w:rsidR="0091623F" w:rsidRPr="00CF72EF">
        <w:rPr>
          <w:sz w:val="24"/>
          <w:szCs w:val="24"/>
          <w:lang w:val="az-Latn-AZ"/>
        </w:rPr>
        <w:t xml:space="preserve"> Məlum olmuşdur ki, </w:t>
      </w:r>
      <w:r w:rsidR="0091623F" w:rsidRPr="00CF72EF">
        <w:rPr>
          <w:i/>
          <w:sz w:val="24"/>
          <w:szCs w:val="24"/>
          <w:lang w:val="az-Latn-AZ"/>
        </w:rPr>
        <w:t xml:space="preserve">Chrozophora tinctoria </w:t>
      </w:r>
      <w:r w:rsidR="0091623F" w:rsidRPr="00CF72EF">
        <w:rPr>
          <w:sz w:val="24"/>
          <w:szCs w:val="24"/>
          <w:lang w:val="az-Latn-AZ"/>
        </w:rPr>
        <w:t xml:space="preserve">növünün yarpaqlarında xlorofil-a </w:t>
      </w:r>
      <w:r w:rsidR="0091623F" w:rsidRPr="00CF72EF">
        <w:rPr>
          <w:sz w:val="24"/>
          <w:szCs w:val="24"/>
          <w:lang w:val="az-Latn-AZ"/>
        </w:rPr>
        <w:lastRenderedPageBreak/>
        <w:t>piqmenti Şahbuz rayonu ərazisində maksimum (4,31-4,14mq/q quru çəkiyə görə), Culfa rayonu ərazisində ən az miqdarda (2,23-2,54mq/q quru çəkiyə görə) toplanmışdır. Karatinoid piqmentinin ən yüksək miqdarı hər iki ildə Culfa və Babək rayonları ərazisindən (1,42-1,63mq/q; 1,65-1,59mq/q quru çəkiyə görə) toplanmış nümunələrdə müəyyən edilmişdir.</w:t>
      </w:r>
    </w:p>
    <w:p w:rsidR="0091623F" w:rsidRPr="00CF72EF" w:rsidRDefault="0091623F" w:rsidP="00031CE1">
      <w:pPr>
        <w:tabs>
          <w:tab w:val="left" w:pos="426"/>
        </w:tabs>
        <w:ind w:firstLine="170"/>
        <w:jc w:val="both"/>
        <w:rPr>
          <w:sz w:val="24"/>
          <w:szCs w:val="24"/>
          <w:lang w:val="az-Latn-AZ"/>
        </w:rPr>
      </w:pPr>
    </w:p>
    <w:p w:rsidR="007A6CA9" w:rsidRPr="00CF72EF" w:rsidRDefault="007A6CA9" w:rsidP="0029520B">
      <w:pPr>
        <w:jc w:val="center"/>
        <w:rPr>
          <w:sz w:val="24"/>
          <w:szCs w:val="24"/>
          <w:lang w:val="az-Latn-AZ"/>
        </w:rPr>
      </w:pPr>
      <w:r w:rsidRPr="00CF72EF">
        <w:rPr>
          <w:noProof/>
          <w:sz w:val="24"/>
          <w:szCs w:val="24"/>
          <w:lang w:val="en-US" w:eastAsia="en-US"/>
        </w:rPr>
        <w:drawing>
          <wp:inline distT="0" distB="0" distL="0" distR="0">
            <wp:extent cx="4104312" cy="2277979"/>
            <wp:effectExtent l="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249698" cy="2358671"/>
                    </a:xfrm>
                    <a:prstGeom prst="rect">
                      <a:avLst/>
                    </a:prstGeom>
                    <a:noFill/>
                    <a:ln w="9525">
                      <a:noFill/>
                      <a:miter lim="800000"/>
                      <a:headEnd/>
                      <a:tailEnd/>
                    </a:ln>
                  </pic:spPr>
                </pic:pic>
              </a:graphicData>
            </a:graphic>
          </wp:inline>
        </w:drawing>
      </w:r>
    </w:p>
    <w:p w:rsidR="007A6CA9" w:rsidRPr="00CF72EF" w:rsidRDefault="007A6CA9" w:rsidP="00031CE1">
      <w:pPr>
        <w:ind w:firstLine="170"/>
        <w:jc w:val="center"/>
        <w:rPr>
          <w:b/>
          <w:sz w:val="24"/>
          <w:szCs w:val="24"/>
          <w:lang w:val="az-Latn-AZ"/>
        </w:rPr>
      </w:pPr>
      <w:r w:rsidRPr="00CF72EF">
        <w:rPr>
          <w:b/>
          <w:sz w:val="24"/>
          <w:szCs w:val="24"/>
          <w:lang w:val="az-Latn-AZ"/>
        </w:rPr>
        <w:t>Şəkil</w:t>
      </w:r>
      <w:r w:rsidR="00BD7C1B" w:rsidRPr="00CF72EF">
        <w:rPr>
          <w:b/>
          <w:sz w:val="24"/>
          <w:szCs w:val="24"/>
          <w:lang w:val="az-Latn-AZ"/>
        </w:rPr>
        <w:t xml:space="preserve"> </w:t>
      </w:r>
      <w:r w:rsidR="00965CFE">
        <w:rPr>
          <w:b/>
          <w:sz w:val="24"/>
          <w:szCs w:val="24"/>
          <w:lang w:val="az-Latn-AZ"/>
        </w:rPr>
        <w:t>4</w:t>
      </w:r>
      <w:r w:rsidRPr="00CF72EF">
        <w:rPr>
          <w:b/>
          <w:sz w:val="24"/>
          <w:szCs w:val="24"/>
          <w:lang w:val="az-Latn-AZ"/>
        </w:rPr>
        <w:t xml:space="preserve">. </w:t>
      </w:r>
      <w:r w:rsidRPr="00CF72EF">
        <w:rPr>
          <w:b/>
          <w:i/>
          <w:sz w:val="24"/>
          <w:szCs w:val="24"/>
          <w:lang w:val="az-Latn-AZ"/>
        </w:rPr>
        <w:t>Chrozophora tinctoria</w:t>
      </w:r>
      <w:r w:rsidRPr="00CF72EF">
        <w:rPr>
          <w:b/>
          <w:sz w:val="24"/>
          <w:szCs w:val="24"/>
          <w:lang w:val="az-Latn-AZ"/>
        </w:rPr>
        <w:t xml:space="preserve"> növündə xlorofil piqmentinin udulma spektri </w:t>
      </w:r>
    </w:p>
    <w:p w:rsidR="007A6CA9" w:rsidRPr="00CF72EF" w:rsidRDefault="007A6CA9" w:rsidP="0029520B">
      <w:pPr>
        <w:tabs>
          <w:tab w:val="left" w:pos="426"/>
        </w:tabs>
        <w:jc w:val="center"/>
        <w:rPr>
          <w:sz w:val="24"/>
          <w:szCs w:val="24"/>
          <w:lang w:val="az-Latn-AZ"/>
        </w:rPr>
      </w:pPr>
      <w:r w:rsidRPr="00CF72EF">
        <w:rPr>
          <w:noProof/>
          <w:sz w:val="24"/>
          <w:szCs w:val="24"/>
          <w:lang w:val="en-US" w:eastAsia="en-US"/>
        </w:rPr>
        <w:drawing>
          <wp:inline distT="0" distB="0" distL="0" distR="0">
            <wp:extent cx="4073089" cy="2175641"/>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153435" cy="2218558"/>
                    </a:xfrm>
                    <a:prstGeom prst="rect">
                      <a:avLst/>
                    </a:prstGeom>
                    <a:noFill/>
                    <a:ln w="9525">
                      <a:noFill/>
                      <a:miter lim="800000"/>
                      <a:headEnd/>
                      <a:tailEnd/>
                    </a:ln>
                  </pic:spPr>
                </pic:pic>
              </a:graphicData>
            </a:graphic>
          </wp:inline>
        </w:drawing>
      </w:r>
    </w:p>
    <w:p w:rsidR="007A6CA9" w:rsidRDefault="007A6CA9" w:rsidP="00031CE1">
      <w:pPr>
        <w:ind w:firstLine="170"/>
        <w:jc w:val="center"/>
        <w:rPr>
          <w:b/>
          <w:sz w:val="24"/>
          <w:szCs w:val="24"/>
          <w:lang w:val="az-Latn-AZ"/>
        </w:rPr>
      </w:pPr>
      <w:r w:rsidRPr="00CF72EF">
        <w:rPr>
          <w:b/>
          <w:sz w:val="24"/>
          <w:szCs w:val="24"/>
          <w:lang w:val="az-Latn-AZ"/>
        </w:rPr>
        <w:t>Şəkil</w:t>
      </w:r>
      <w:r w:rsidR="00BD7C1B" w:rsidRPr="00CF72EF">
        <w:rPr>
          <w:b/>
          <w:sz w:val="24"/>
          <w:szCs w:val="24"/>
          <w:lang w:val="az-Latn-AZ"/>
        </w:rPr>
        <w:t xml:space="preserve"> </w:t>
      </w:r>
      <w:r w:rsidR="00965CFE">
        <w:rPr>
          <w:b/>
          <w:sz w:val="24"/>
          <w:szCs w:val="24"/>
          <w:lang w:val="az-Latn-AZ"/>
        </w:rPr>
        <w:t>5</w:t>
      </w:r>
      <w:r w:rsidRPr="00CF72EF">
        <w:rPr>
          <w:b/>
          <w:sz w:val="24"/>
          <w:szCs w:val="24"/>
          <w:lang w:val="az-Latn-AZ"/>
        </w:rPr>
        <w:t xml:space="preserve">. </w:t>
      </w:r>
      <w:r w:rsidRPr="00CF72EF">
        <w:rPr>
          <w:b/>
          <w:i/>
          <w:sz w:val="24"/>
          <w:szCs w:val="24"/>
          <w:lang w:val="az-Latn-AZ"/>
        </w:rPr>
        <w:t>Chrozophora tinctoria</w:t>
      </w:r>
      <w:r w:rsidRPr="00CF72EF">
        <w:rPr>
          <w:b/>
          <w:sz w:val="24"/>
          <w:szCs w:val="24"/>
          <w:lang w:val="az-Latn-AZ"/>
        </w:rPr>
        <w:t xml:space="preserve"> növündə karatinoid piqmentinin udulma spektri </w:t>
      </w:r>
    </w:p>
    <w:p w:rsidR="0029520B" w:rsidRPr="00CF72EF" w:rsidRDefault="0029520B" w:rsidP="00031CE1">
      <w:pPr>
        <w:ind w:firstLine="170"/>
        <w:jc w:val="center"/>
        <w:rPr>
          <w:b/>
          <w:sz w:val="24"/>
          <w:szCs w:val="24"/>
          <w:lang w:val="az-Latn-AZ"/>
        </w:rPr>
      </w:pPr>
    </w:p>
    <w:p w:rsidR="007A6CA9" w:rsidRPr="00CF72EF" w:rsidRDefault="007A6CA9" w:rsidP="00031CE1">
      <w:pPr>
        <w:tabs>
          <w:tab w:val="left" w:pos="426"/>
        </w:tabs>
        <w:ind w:firstLine="170"/>
        <w:jc w:val="both"/>
        <w:rPr>
          <w:sz w:val="24"/>
          <w:szCs w:val="24"/>
          <w:lang w:val="az-Latn-AZ"/>
        </w:rPr>
      </w:pPr>
      <w:r w:rsidRPr="00CF72EF">
        <w:rPr>
          <w:sz w:val="24"/>
          <w:szCs w:val="24"/>
          <w:lang w:val="az-Latn-AZ"/>
        </w:rPr>
        <w:t>Yarpaq nümunələri bitkinin vegetasiya dövründə götürüldüyündən xlorofil a piqmentinə nisbən xlorofil b piqmentinin toplanma dinamikasın</w:t>
      </w:r>
      <w:r w:rsidR="00BD7C1B" w:rsidRPr="00CF72EF">
        <w:rPr>
          <w:sz w:val="24"/>
          <w:szCs w:val="24"/>
          <w:lang w:val="az-Latn-AZ"/>
        </w:rPr>
        <w:t>da azalma müşahidə edilmişdir (ş</w:t>
      </w:r>
      <w:r w:rsidRPr="00CF72EF">
        <w:rPr>
          <w:sz w:val="24"/>
          <w:szCs w:val="24"/>
          <w:lang w:val="az-Latn-AZ"/>
        </w:rPr>
        <w:t>ək</w:t>
      </w:r>
      <w:r w:rsidR="00BD7C1B" w:rsidRPr="00CF72EF">
        <w:rPr>
          <w:sz w:val="24"/>
          <w:szCs w:val="24"/>
          <w:lang w:val="az-Latn-AZ"/>
        </w:rPr>
        <w:t>.</w:t>
      </w:r>
      <w:r w:rsidRPr="00CF72EF">
        <w:rPr>
          <w:sz w:val="24"/>
          <w:szCs w:val="24"/>
          <w:lang w:val="az-Latn-AZ"/>
        </w:rPr>
        <w:t xml:space="preserve"> </w:t>
      </w:r>
      <w:r w:rsidR="00965CFE">
        <w:rPr>
          <w:sz w:val="24"/>
          <w:szCs w:val="24"/>
          <w:lang w:val="az-Latn-AZ"/>
        </w:rPr>
        <w:t>6</w:t>
      </w:r>
      <w:r w:rsidRPr="00CF72EF">
        <w:rPr>
          <w:sz w:val="24"/>
          <w:szCs w:val="24"/>
          <w:lang w:val="az-Latn-AZ"/>
        </w:rPr>
        <w:t xml:space="preserve">).  </w:t>
      </w:r>
    </w:p>
    <w:p w:rsidR="00624A32" w:rsidRPr="00CF72EF" w:rsidRDefault="00624A32" w:rsidP="00031CE1">
      <w:pPr>
        <w:tabs>
          <w:tab w:val="left" w:pos="426"/>
        </w:tabs>
        <w:ind w:firstLine="170"/>
        <w:jc w:val="both"/>
        <w:rPr>
          <w:sz w:val="24"/>
          <w:szCs w:val="24"/>
          <w:lang w:val="az-Latn-AZ"/>
        </w:rPr>
      </w:pPr>
    </w:p>
    <w:p w:rsidR="00031CE1" w:rsidRPr="00CF72EF" w:rsidRDefault="00031CE1" w:rsidP="0029520B">
      <w:pPr>
        <w:tabs>
          <w:tab w:val="left" w:pos="426"/>
        </w:tabs>
        <w:jc w:val="center"/>
        <w:rPr>
          <w:sz w:val="24"/>
          <w:szCs w:val="24"/>
          <w:lang w:val="az-Latn-AZ"/>
        </w:rPr>
      </w:pPr>
      <w:r w:rsidRPr="00CF72EF">
        <w:rPr>
          <w:noProof/>
          <w:sz w:val="24"/>
          <w:szCs w:val="24"/>
          <w:lang w:val="en-US" w:eastAsia="en-US"/>
        </w:rPr>
        <w:drawing>
          <wp:inline distT="0" distB="0" distL="0" distR="0">
            <wp:extent cx="3997960" cy="1904475"/>
            <wp:effectExtent l="0" t="0" r="0" b="0"/>
            <wp:docPr id="6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1CE1" w:rsidRPr="00CF72EF" w:rsidRDefault="00031CE1" w:rsidP="00031CE1">
      <w:pPr>
        <w:tabs>
          <w:tab w:val="left" w:pos="426"/>
        </w:tabs>
        <w:ind w:firstLine="170"/>
        <w:jc w:val="center"/>
        <w:rPr>
          <w:b/>
          <w:sz w:val="24"/>
          <w:szCs w:val="24"/>
          <w:lang w:val="az-Latn-AZ"/>
        </w:rPr>
      </w:pPr>
      <w:r w:rsidRPr="00CF72EF">
        <w:rPr>
          <w:b/>
          <w:sz w:val="24"/>
          <w:szCs w:val="24"/>
          <w:lang w:val="az-Latn-AZ"/>
        </w:rPr>
        <w:t xml:space="preserve">Şəkil </w:t>
      </w:r>
      <w:r w:rsidR="00965CFE">
        <w:rPr>
          <w:b/>
          <w:sz w:val="24"/>
          <w:szCs w:val="24"/>
          <w:lang w:val="az-Latn-AZ"/>
        </w:rPr>
        <w:t>6</w:t>
      </w:r>
      <w:r w:rsidRPr="00CF72EF">
        <w:rPr>
          <w:b/>
          <w:sz w:val="24"/>
          <w:szCs w:val="24"/>
          <w:lang w:val="az-Latn-AZ"/>
        </w:rPr>
        <w:t xml:space="preserve">. </w:t>
      </w:r>
      <w:r w:rsidRPr="00CF72EF">
        <w:rPr>
          <w:b/>
          <w:i/>
          <w:sz w:val="24"/>
          <w:szCs w:val="24"/>
          <w:lang w:val="az-Latn-AZ"/>
        </w:rPr>
        <w:t>Chrozophora tinctora</w:t>
      </w:r>
      <w:r w:rsidRPr="00CF72EF">
        <w:rPr>
          <w:b/>
          <w:sz w:val="24"/>
          <w:szCs w:val="24"/>
          <w:lang w:val="az-Latn-AZ"/>
        </w:rPr>
        <w:t xml:space="preserve"> növünün yarpaqlarında piqmentlərin toplanma dinamikası (2017-ci il)</w:t>
      </w:r>
    </w:p>
    <w:p w:rsidR="00031CE1" w:rsidRPr="00CF72EF" w:rsidRDefault="00031CE1" w:rsidP="00031CE1">
      <w:pPr>
        <w:tabs>
          <w:tab w:val="left" w:pos="426"/>
        </w:tabs>
        <w:ind w:firstLine="170"/>
        <w:jc w:val="both"/>
        <w:rPr>
          <w:sz w:val="24"/>
          <w:szCs w:val="24"/>
          <w:lang w:val="az-Latn-AZ"/>
        </w:rPr>
      </w:pPr>
    </w:p>
    <w:p w:rsidR="00031CE1" w:rsidRPr="00CF72EF" w:rsidRDefault="00031CE1" w:rsidP="00031CE1">
      <w:pPr>
        <w:tabs>
          <w:tab w:val="left" w:pos="426"/>
        </w:tabs>
        <w:ind w:firstLine="170"/>
        <w:jc w:val="both"/>
        <w:rPr>
          <w:sz w:val="24"/>
          <w:szCs w:val="24"/>
          <w:lang w:val="az-Latn-AZ"/>
        </w:rPr>
      </w:pPr>
      <w:r w:rsidRPr="00CF72EF">
        <w:rPr>
          <w:sz w:val="24"/>
          <w:szCs w:val="24"/>
          <w:lang w:val="az-Latn-AZ"/>
        </w:rPr>
        <w:t>Bitkinin fotosintetik aparatın fəaliyyət qabiliyyətini</w:t>
      </w:r>
      <w:r w:rsidR="005C4C69" w:rsidRPr="00CF72EF">
        <w:rPr>
          <w:sz w:val="24"/>
          <w:szCs w:val="24"/>
          <w:lang w:val="az-Latn-AZ"/>
        </w:rPr>
        <w:t xml:space="preserve"> qiymətləndirmək üçün</w:t>
      </w:r>
      <w:r w:rsidRPr="00CF72EF">
        <w:rPr>
          <w:sz w:val="24"/>
          <w:szCs w:val="24"/>
          <w:lang w:val="az-Latn-AZ"/>
        </w:rPr>
        <w:t xml:space="preserve"> xlorofil a piqmentinin xlorofil b piqmentinə (xl.a/xl.b) və xlorofil piqmentlərinin karatinoidə olan </w:t>
      </w:r>
      <w:r w:rsidR="009722CC" w:rsidRPr="00CF72EF">
        <w:rPr>
          <w:sz w:val="24"/>
          <w:szCs w:val="24"/>
          <w:lang w:val="az-Latn-AZ"/>
        </w:rPr>
        <w:t xml:space="preserve">nisbətləri müəyyən edilmiş və məlum olmuşdur ki, veqetasiya dövründə xl.a/xl.b nisbəti 2,32-2,80 arasında dəyişir </w:t>
      </w:r>
      <w:r w:rsidR="00C93035" w:rsidRPr="00CF72EF">
        <w:rPr>
          <w:sz w:val="24"/>
          <w:szCs w:val="24"/>
          <w:lang w:val="az-Latn-AZ"/>
        </w:rPr>
        <w:t>(cəd.</w:t>
      </w:r>
      <w:r w:rsidR="0028722B">
        <w:rPr>
          <w:sz w:val="24"/>
          <w:szCs w:val="24"/>
          <w:lang w:val="az-Latn-AZ"/>
        </w:rPr>
        <w:t>10</w:t>
      </w:r>
      <w:r w:rsidR="00C93035" w:rsidRPr="00CF72EF">
        <w:rPr>
          <w:sz w:val="24"/>
          <w:szCs w:val="24"/>
          <w:lang w:val="az-Latn-AZ"/>
        </w:rPr>
        <w:t>)</w:t>
      </w:r>
      <w:r w:rsidR="005C4C69" w:rsidRPr="00CF72EF">
        <w:rPr>
          <w:sz w:val="24"/>
          <w:szCs w:val="24"/>
          <w:lang w:val="az-Latn-AZ"/>
        </w:rPr>
        <w:t xml:space="preserve">. </w:t>
      </w:r>
    </w:p>
    <w:p w:rsidR="00031CE1" w:rsidRPr="00CF72EF" w:rsidRDefault="00BD7C1B" w:rsidP="00031CE1">
      <w:pPr>
        <w:tabs>
          <w:tab w:val="left" w:pos="426"/>
        </w:tabs>
        <w:ind w:firstLine="170"/>
        <w:jc w:val="right"/>
        <w:rPr>
          <w:b/>
          <w:sz w:val="24"/>
          <w:szCs w:val="24"/>
          <w:lang w:val="az-Latn-AZ"/>
        </w:rPr>
      </w:pPr>
      <w:r w:rsidRPr="00CF72EF">
        <w:rPr>
          <w:b/>
          <w:sz w:val="24"/>
          <w:szCs w:val="24"/>
          <w:lang w:val="az-Latn-AZ"/>
        </w:rPr>
        <w:t xml:space="preserve">Cədvəl </w:t>
      </w:r>
      <w:r w:rsidR="0028722B">
        <w:rPr>
          <w:b/>
          <w:sz w:val="24"/>
          <w:szCs w:val="24"/>
          <w:lang w:val="az-Latn-AZ"/>
        </w:rPr>
        <w:t>10</w:t>
      </w:r>
    </w:p>
    <w:p w:rsidR="00624A32" w:rsidRPr="00CF72EF" w:rsidRDefault="00031CE1" w:rsidP="00031CE1">
      <w:pPr>
        <w:tabs>
          <w:tab w:val="left" w:pos="426"/>
        </w:tabs>
        <w:ind w:firstLine="170"/>
        <w:jc w:val="center"/>
        <w:rPr>
          <w:b/>
          <w:sz w:val="24"/>
          <w:szCs w:val="24"/>
          <w:lang w:val="az-Latn-AZ"/>
        </w:rPr>
      </w:pPr>
      <w:r w:rsidRPr="00CF72EF">
        <w:rPr>
          <w:b/>
          <w:i/>
          <w:sz w:val="24"/>
          <w:szCs w:val="24"/>
          <w:lang w:val="az-Latn-AZ"/>
        </w:rPr>
        <w:t xml:space="preserve">Chrosophora tinctora </w:t>
      </w:r>
      <w:r w:rsidRPr="00CF72EF">
        <w:rPr>
          <w:b/>
          <w:sz w:val="24"/>
          <w:szCs w:val="24"/>
          <w:lang w:val="az-Latn-AZ"/>
        </w:rPr>
        <w:t>növünün yarpaqlarında xlorofil və karatinoid piqmentlərinin orta illik miqdarı</w:t>
      </w:r>
    </w:p>
    <w:p w:rsidR="00031CE1" w:rsidRPr="00CF72EF" w:rsidRDefault="00031CE1" w:rsidP="00031CE1">
      <w:pPr>
        <w:tabs>
          <w:tab w:val="left" w:pos="426"/>
        </w:tabs>
        <w:ind w:firstLine="170"/>
        <w:jc w:val="center"/>
        <w:rPr>
          <w:b/>
          <w:sz w:val="24"/>
          <w:szCs w:val="24"/>
          <w:lang w:val="az-Latn-AZ"/>
        </w:rPr>
      </w:pPr>
      <w:r w:rsidRPr="00CF72EF">
        <w:rPr>
          <w:b/>
          <w:sz w:val="24"/>
          <w:szCs w:val="24"/>
          <w:lang w:val="az-Latn-AZ"/>
        </w:rPr>
        <w:t xml:space="preserve"> (quru çəkiyə görə mq/q)</w:t>
      </w:r>
    </w:p>
    <w:tbl>
      <w:tblPr>
        <w:tblW w:w="6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
        <w:gridCol w:w="871"/>
        <w:gridCol w:w="980"/>
        <w:gridCol w:w="999"/>
        <w:gridCol w:w="891"/>
        <w:gridCol w:w="1078"/>
        <w:gridCol w:w="568"/>
        <w:gridCol w:w="935"/>
      </w:tblGrid>
      <w:tr w:rsidR="00031CE1" w:rsidRPr="00116A11" w:rsidTr="00624A32">
        <w:trPr>
          <w:trHeight w:val="568"/>
          <w:jc w:val="center"/>
        </w:trPr>
        <w:tc>
          <w:tcPr>
            <w:tcW w:w="271" w:type="dxa"/>
          </w:tcPr>
          <w:p w:rsidR="00031CE1" w:rsidRPr="00CF72EF" w:rsidRDefault="00031CE1" w:rsidP="00707869">
            <w:pPr>
              <w:tabs>
                <w:tab w:val="left" w:pos="426"/>
              </w:tabs>
              <w:ind w:hanging="37"/>
              <w:jc w:val="both"/>
              <w:rPr>
                <w:sz w:val="18"/>
                <w:szCs w:val="18"/>
              </w:rPr>
            </w:pPr>
            <w:r w:rsidRPr="00CF72EF">
              <w:rPr>
                <w:sz w:val="18"/>
                <w:szCs w:val="18"/>
              </w:rPr>
              <w:t>№</w:t>
            </w:r>
          </w:p>
        </w:tc>
        <w:tc>
          <w:tcPr>
            <w:tcW w:w="871"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 xml:space="preserve">Rayonlar  </w:t>
            </w:r>
          </w:p>
        </w:tc>
        <w:tc>
          <w:tcPr>
            <w:tcW w:w="980"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Xlorofil - a</w:t>
            </w:r>
          </w:p>
        </w:tc>
        <w:tc>
          <w:tcPr>
            <w:tcW w:w="999"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Xlorofil -b</w:t>
            </w:r>
          </w:p>
        </w:tc>
        <w:tc>
          <w:tcPr>
            <w:tcW w:w="891"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 xml:space="preserve">Karatinoid </w:t>
            </w:r>
          </w:p>
        </w:tc>
        <w:tc>
          <w:tcPr>
            <w:tcW w:w="1078" w:type="dxa"/>
          </w:tcPr>
          <w:p w:rsidR="00031CE1" w:rsidRPr="00CF72EF" w:rsidRDefault="00031CE1" w:rsidP="00707869">
            <w:pPr>
              <w:tabs>
                <w:tab w:val="left" w:pos="426"/>
              </w:tabs>
              <w:ind w:left="-109" w:right="-123"/>
              <w:jc w:val="both"/>
              <w:rPr>
                <w:sz w:val="18"/>
                <w:szCs w:val="18"/>
                <w:lang w:val="az-Latn-AZ"/>
              </w:rPr>
            </w:pPr>
            <w:r w:rsidRPr="00CF72EF">
              <w:rPr>
                <w:sz w:val="18"/>
                <w:szCs w:val="18"/>
                <w:lang w:val="az-Latn-AZ"/>
              </w:rPr>
              <w:t>Piqmentlərin cəmi miqdarı</w:t>
            </w:r>
          </w:p>
        </w:tc>
        <w:tc>
          <w:tcPr>
            <w:tcW w:w="568"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xl.a /xl.b</w:t>
            </w:r>
          </w:p>
        </w:tc>
        <w:tc>
          <w:tcPr>
            <w:tcW w:w="935"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xl.a+xl.b/</w:t>
            </w:r>
          </w:p>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karatinoid</w:t>
            </w:r>
          </w:p>
        </w:tc>
      </w:tr>
      <w:tr w:rsidR="00031CE1" w:rsidRPr="00CF72EF" w:rsidTr="00624A32">
        <w:trPr>
          <w:trHeight w:val="291"/>
          <w:jc w:val="center"/>
        </w:trPr>
        <w:tc>
          <w:tcPr>
            <w:tcW w:w="271" w:type="dxa"/>
          </w:tcPr>
          <w:p w:rsidR="00031CE1" w:rsidRPr="00CF72EF" w:rsidRDefault="00031CE1" w:rsidP="00A40DB7">
            <w:pPr>
              <w:tabs>
                <w:tab w:val="left" w:pos="426"/>
              </w:tabs>
              <w:jc w:val="both"/>
              <w:rPr>
                <w:sz w:val="18"/>
                <w:szCs w:val="18"/>
                <w:lang w:val="az-Latn-AZ"/>
              </w:rPr>
            </w:pPr>
            <w:r w:rsidRPr="00CF72EF">
              <w:rPr>
                <w:sz w:val="18"/>
                <w:szCs w:val="18"/>
                <w:lang w:val="az-Latn-AZ"/>
              </w:rPr>
              <w:t>1</w:t>
            </w:r>
          </w:p>
        </w:tc>
        <w:tc>
          <w:tcPr>
            <w:tcW w:w="871"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 xml:space="preserve">Culfa r. </w:t>
            </w:r>
          </w:p>
        </w:tc>
        <w:tc>
          <w:tcPr>
            <w:tcW w:w="980"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2,39</w:t>
            </w:r>
            <w:r w:rsidRPr="00CF72EF">
              <w:rPr>
                <w:sz w:val="18"/>
                <w:szCs w:val="18"/>
                <w:u w:val="single"/>
                <w:lang w:val="az-Latn-AZ"/>
              </w:rPr>
              <w:t>+</w:t>
            </w:r>
            <w:r w:rsidRPr="00CF72EF">
              <w:rPr>
                <w:sz w:val="18"/>
                <w:szCs w:val="18"/>
                <w:lang w:val="az-Latn-AZ"/>
              </w:rPr>
              <w:t xml:space="preserve"> 0,07</w:t>
            </w:r>
          </w:p>
        </w:tc>
        <w:tc>
          <w:tcPr>
            <w:tcW w:w="999"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0,87</w:t>
            </w:r>
            <w:r w:rsidRPr="00CF72EF">
              <w:rPr>
                <w:sz w:val="18"/>
                <w:szCs w:val="18"/>
                <w:u w:val="single"/>
                <w:lang w:val="az-Latn-AZ"/>
              </w:rPr>
              <w:t>+</w:t>
            </w:r>
            <w:r w:rsidRPr="00CF72EF">
              <w:rPr>
                <w:sz w:val="18"/>
                <w:szCs w:val="18"/>
                <w:lang w:val="az-Latn-AZ"/>
              </w:rPr>
              <w:t xml:space="preserve"> 0,04</w:t>
            </w:r>
          </w:p>
        </w:tc>
        <w:tc>
          <w:tcPr>
            <w:tcW w:w="891"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1,53</w:t>
            </w:r>
            <w:r w:rsidRPr="00CF72EF">
              <w:rPr>
                <w:sz w:val="18"/>
                <w:szCs w:val="18"/>
                <w:u w:val="single"/>
                <w:lang w:val="az-Latn-AZ"/>
              </w:rPr>
              <w:t>+</w:t>
            </w:r>
            <w:r w:rsidRPr="00CF72EF">
              <w:rPr>
                <w:sz w:val="18"/>
                <w:szCs w:val="18"/>
                <w:lang w:val="az-Latn-AZ"/>
              </w:rPr>
              <w:t>0,03</w:t>
            </w:r>
          </w:p>
        </w:tc>
        <w:tc>
          <w:tcPr>
            <w:tcW w:w="1078"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4,52</w:t>
            </w:r>
            <w:r w:rsidRPr="00CF72EF">
              <w:rPr>
                <w:sz w:val="18"/>
                <w:szCs w:val="18"/>
                <w:u w:val="single"/>
                <w:lang w:val="az-Latn-AZ"/>
              </w:rPr>
              <w:t>+</w:t>
            </w:r>
            <w:r w:rsidRPr="00CF72EF">
              <w:rPr>
                <w:sz w:val="18"/>
                <w:szCs w:val="18"/>
                <w:lang w:val="az-Latn-AZ"/>
              </w:rPr>
              <w:t>0,08</w:t>
            </w:r>
          </w:p>
        </w:tc>
        <w:tc>
          <w:tcPr>
            <w:tcW w:w="568"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2,73</w:t>
            </w:r>
          </w:p>
        </w:tc>
        <w:tc>
          <w:tcPr>
            <w:tcW w:w="935"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2,13</w:t>
            </w:r>
          </w:p>
        </w:tc>
      </w:tr>
      <w:tr w:rsidR="00031CE1" w:rsidRPr="00CF72EF" w:rsidTr="00624A32">
        <w:trPr>
          <w:trHeight w:val="277"/>
          <w:jc w:val="center"/>
        </w:trPr>
        <w:tc>
          <w:tcPr>
            <w:tcW w:w="271" w:type="dxa"/>
          </w:tcPr>
          <w:p w:rsidR="00031CE1" w:rsidRPr="00CF72EF" w:rsidRDefault="00031CE1" w:rsidP="00A40DB7">
            <w:pPr>
              <w:tabs>
                <w:tab w:val="left" w:pos="426"/>
              </w:tabs>
              <w:jc w:val="both"/>
              <w:rPr>
                <w:sz w:val="18"/>
                <w:szCs w:val="18"/>
                <w:lang w:val="az-Latn-AZ"/>
              </w:rPr>
            </w:pPr>
            <w:r w:rsidRPr="00CF72EF">
              <w:rPr>
                <w:sz w:val="18"/>
                <w:szCs w:val="18"/>
                <w:lang w:val="az-Latn-AZ"/>
              </w:rPr>
              <w:t>2</w:t>
            </w:r>
          </w:p>
        </w:tc>
        <w:tc>
          <w:tcPr>
            <w:tcW w:w="871"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 xml:space="preserve">Şahbuz r. </w:t>
            </w:r>
          </w:p>
        </w:tc>
        <w:tc>
          <w:tcPr>
            <w:tcW w:w="980"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 xml:space="preserve">4,23 </w:t>
            </w:r>
            <w:r w:rsidRPr="00CF72EF">
              <w:rPr>
                <w:sz w:val="18"/>
                <w:szCs w:val="18"/>
                <w:u w:val="single"/>
                <w:lang w:val="az-Latn-AZ"/>
              </w:rPr>
              <w:t>+</w:t>
            </w:r>
            <w:r w:rsidRPr="00CF72EF">
              <w:rPr>
                <w:sz w:val="18"/>
                <w:szCs w:val="18"/>
                <w:lang w:val="az-Latn-AZ"/>
              </w:rPr>
              <w:t xml:space="preserve"> 0,05</w:t>
            </w:r>
          </w:p>
        </w:tc>
        <w:tc>
          <w:tcPr>
            <w:tcW w:w="999"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1,82</w:t>
            </w:r>
            <w:r w:rsidRPr="00CF72EF">
              <w:rPr>
                <w:sz w:val="18"/>
                <w:szCs w:val="18"/>
                <w:u w:val="single"/>
                <w:lang w:val="az-Latn-AZ"/>
              </w:rPr>
              <w:t>+</w:t>
            </w:r>
            <w:r w:rsidRPr="00CF72EF">
              <w:rPr>
                <w:sz w:val="18"/>
                <w:szCs w:val="18"/>
                <w:lang w:val="az-Latn-AZ"/>
              </w:rPr>
              <w:t xml:space="preserve"> 0,02</w:t>
            </w:r>
          </w:p>
        </w:tc>
        <w:tc>
          <w:tcPr>
            <w:tcW w:w="891"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1,05</w:t>
            </w:r>
            <w:r w:rsidRPr="00CF72EF">
              <w:rPr>
                <w:sz w:val="18"/>
                <w:szCs w:val="18"/>
                <w:u w:val="single"/>
                <w:lang w:val="az-Latn-AZ"/>
              </w:rPr>
              <w:t>+</w:t>
            </w:r>
            <w:r w:rsidRPr="00CF72EF">
              <w:rPr>
                <w:sz w:val="18"/>
                <w:szCs w:val="18"/>
                <w:lang w:val="az-Latn-AZ"/>
              </w:rPr>
              <w:t>0,01</w:t>
            </w:r>
          </w:p>
        </w:tc>
        <w:tc>
          <w:tcPr>
            <w:tcW w:w="1078"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7,1</w:t>
            </w:r>
            <w:r w:rsidRPr="00CF72EF">
              <w:rPr>
                <w:sz w:val="18"/>
                <w:szCs w:val="18"/>
                <w:u w:val="single"/>
                <w:lang w:val="az-Latn-AZ"/>
              </w:rPr>
              <w:t>+</w:t>
            </w:r>
            <w:r w:rsidRPr="00CF72EF">
              <w:rPr>
                <w:sz w:val="18"/>
                <w:szCs w:val="18"/>
                <w:lang w:val="az-Latn-AZ"/>
              </w:rPr>
              <w:t>0,04</w:t>
            </w:r>
          </w:p>
        </w:tc>
        <w:tc>
          <w:tcPr>
            <w:tcW w:w="568"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2,32</w:t>
            </w:r>
          </w:p>
        </w:tc>
        <w:tc>
          <w:tcPr>
            <w:tcW w:w="935"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5,76</w:t>
            </w:r>
          </w:p>
        </w:tc>
      </w:tr>
      <w:tr w:rsidR="00031CE1" w:rsidRPr="00CF72EF" w:rsidTr="00624A32">
        <w:trPr>
          <w:trHeight w:val="291"/>
          <w:jc w:val="center"/>
        </w:trPr>
        <w:tc>
          <w:tcPr>
            <w:tcW w:w="271" w:type="dxa"/>
          </w:tcPr>
          <w:p w:rsidR="00031CE1" w:rsidRPr="00CF72EF" w:rsidRDefault="00031CE1" w:rsidP="00A40DB7">
            <w:pPr>
              <w:tabs>
                <w:tab w:val="left" w:pos="426"/>
              </w:tabs>
              <w:jc w:val="both"/>
              <w:rPr>
                <w:sz w:val="18"/>
                <w:szCs w:val="18"/>
                <w:lang w:val="az-Latn-AZ"/>
              </w:rPr>
            </w:pPr>
            <w:r w:rsidRPr="00CF72EF">
              <w:rPr>
                <w:sz w:val="18"/>
                <w:szCs w:val="18"/>
                <w:lang w:val="az-Latn-AZ"/>
              </w:rPr>
              <w:t>3</w:t>
            </w:r>
          </w:p>
        </w:tc>
        <w:tc>
          <w:tcPr>
            <w:tcW w:w="871"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Kəngərli r.</w:t>
            </w:r>
          </w:p>
        </w:tc>
        <w:tc>
          <w:tcPr>
            <w:tcW w:w="980"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3,38</w:t>
            </w:r>
            <w:r w:rsidRPr="00CF72EF">
              <w:rPr>
                <w:sz w:val="18"/>
                <w:szCs w:val="18"/>
                <w:u w:val="single"/>
                <w:lang w:val="az-Latn-AZ"/>
              </w:rPr>
              <w:t>+</w:t>
            </w:r>
            <w:r w:rsidRPr="00CF72EF">
              <w:rPr>
                <w:sz w:val="18"/>
                <w:szCs w:val="18"/>
                <w:lang w:val="az-Latn-AZ"/>
              </w:rPr>
              <w:t>0,03</w:t>
            </w:r>
          </w:p>
        </w:tc>
        <w:tc>
          <w:tcPr>
            <w:tcW w:w="999"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1,33</w:t>
            </w:r>
            <w:r w:rsidRPr="00CF72EF">
              <w:rPr>
                <w:sz w:val="18"/>
                <w:szCs w:val="18"/>
                <w:u w:val="single"/>
                <w:lang w:val="az-Latn-AZ"/>
              </w:rPr>
              <w:t>+</w:t>
            </w:r>
            <w:r w:rsidRPr="00CF72EF">
              <w:rPr>
                <w:sz w:val="18"/>
                <w:szCs w:val="18"/>
                <w:lang w:val="az-Latn-AZ"/>
              </w:rPr>
              <w:t>0,08</w:t>
            </w:r>
          </w:p>
        </w:tc>
        <w:tc>
          <w:tcPr>
            <w:tcW w:w="891"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1,20</w:t>
            </w:r>
            <w:r w:rsidRPr="00CF72EF">
              <w:rPr>
                <w:sz w:val="18"/>
                <w:szCs w:val="18"/>
                <w:u w:val="single"/>
                <w:lang w:val="az-Latn-AZ"/>
              </w:rPr>
              <w:t>+</w:t>
            </w:r>
            <w:r w:rsidRPr="00CF72EF">
              <w:rPr>
                <w:sz w:val="18"/>
                <w:szCs w:val="18"/>
                <w:lang w:val="az-Latn-AZ"/>
              </w:rPr>
              <w:t>0,04</w:t>
            </w:r>
          </w:p>
        </w:tc>
        <w:tc>
          <w:tcPr>
            <w:tcW w:w="1078"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5,91</w:t>
            </w:r>
            <w:r w:rsidRPr="00CF72EF">
              <w:rPr>
                <w:sz w:val="18"/>
                <w:szCs w:val="18"/>
                <w:u w:val="single"/>
                <w:lang w:val="az-Latn-AZ"/>
              </w:rPr>
              <w:t>+</w:t>
            </w:r>
            <w:r w:rsidRPr="00CF72EF">
              <w:rPr>
                <w:sz w:val="18"/>
                <w:szCs w:val="18"/>
                <w:lang w:val="az-Latn-AZ"/>
              </w:rPr>
              <w:t>0,09</w:t>
            </w:r>
          </w:p>
        </w:tc>
        <w:tc>
          <w:tcPr>
            <w:tcW w:w="568"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2,54</w:t>
            </w:r>
          </w:p>
        </w:tc>
        <w:tc>
          <w:tcPr>
            <w:tcW w:w="935"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3,92</w:t>
            </w:r>
          </w:p>
        </w:tc>
      </w:tr>
      <w:tr w:rsidR="00031CE1" w:rsidRPr="00CF72EF" w:rsidTr="00624A32">
        <w:trPr>
          <w:trHeight w:val="291"/>
          <w:jc w:val="center"/>
        </w:trPr>
        <w:tc>
          <w:tcPr>
            <w:tcW w:w="271" w:type="dxa"/>
          </w:tcPr>
          <w:p w:rsidR="00031CE1" w:rsidRPr="00CF72EF" w:rsidRDefault="00031CE1" w:rsidP="00A40DB7">
            <w:pPr>
              <w:tabs>
                <w:tab w:val="left" w:pos="426"/>
              </w:tabs>
              <w:jc w:val="both"/>
              <w:rPr>
                <w:sz w:val="18"/>
                <w:szCs w:val="18"/>
                <w:lang w:val="az-Latn-AZ"/>
              </w:rPr>
            </w:pPr>
            <w:r w:rsidRPr="00CF72EF">
              <w:rPr>
                <w:sz w:val="18"/>
                <w:szCs w:val="18"/>
                <w:lang w:val="az-Latn-AZ"/>
              </w:rPr>
              <w:t>4</w:t>
            </w:r>
          </w:p>
        </w:tc>
        <w:tc>
          <w:tcPr>
            <w:tcW w:w="871"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 xml:space="preserve">Babək  r. </w:t>
            </w:r>
          </w:p>
        </w:tc>
        <w:tc>
          <w:tcPr>
            <w:tcW w:w="980"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2,83</w:t>
            </w:r>
            <w:r w:rsidRPr="00CF72EF">
              <w:rPr>
                <w:sz w:val="18"/>
                <w:szCs w:val="18"/>
                <w:u w:val="single"/>
                <w:lang w:val="az-Latn-AZ"/>
              </w:rPr>
              <w:t>+</w:t>
            </w:r>
            <w:r w:rsidRPr="00CF72EF">
              <w:rPr>
                <w:sz w:val="18"/>
                <w:szCs w:val="18"/>
                <w:lang w:val="az-Latn-AZ"/>
              </w:rPr>
              <w:t>0,08</w:t>
            </w:r>
          </w:p>
        </w:tc>
        <w:tc>
          <w:tcPr>
            <w:tcW w:w="999" w:type="dxa"/>
          </w:tcPr>
          <w:p w:rsidR="00031CE1" w:rsidRPr="00CF72EF" w:rsidRDefault="00031CE1" w:rsidP="00707869">
            <w:pPr>
              <w:tabs>
                <w:tab w:val="left" w:pos="426"/>
              </w:tabs>
              <w:ind w:right="-80" w:hanging="94"/>
              <w:jc w:val="both"/>
              <w:rPr>
                <w:sz w:val="18"/>
                <w:szCs w:val="18"/>
                <w:lang w:val="az-Latn-AZ"/>
              </w:rPr>
            </w:pPr>
            <w:r w:rsidRPr="00CF72EF">
              <w:rPr>
                <w:sz w:val="18"/>
                <w:szCs w:val="18"/>
                <w:lang w:val="az-Latn-AZ"/>
              </w:rPr>
              <w:t>1,01</w:t>
            </w:r>
            <w:r w:rsidRPr="00CF72EF">
              <w:rPr>
                <w:sz w:val="18"/>
                <w:szCs w:val="18"/>
                <w:u w:val="single"/>
                <w:lang w:val="az-Latn-AZ"/>
              </w:rPr>
              <w:t>+</w:t>
            </w:r>
            <w:r w:rsidRPr="00CF72EF">
              <w:rPr>
                <w:sz w:val="18"/>
                <w:szCs w:val="18"/>
                <w:lang w:val="az-Latn-AZ"/>
              </w:rPr>
              <w:t>0,03</w:t>
            </w:r>
          </w:p>
        </w:tc>
        <w:tc>
          <w:tcPr>
            <w:tcW w:w="891"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1,62</w:t>
            </w:r>
            <w:r w:rsidRPr="00CF72EF">
              <w:rPr>
                <w:sz w:val="18"/>
                <w:szCs w:val="18"/>
                <w:u w:val="single"/>
                <w:lang w:val="az-Latn-AZ"/>
              </w:rPr>
              <w:t>+</w:t>
            </w:r>
            <w:r w:rsidRPr="00CF72EF">
              <w:rPr>
                <w:sz w:val="18"/>
                <w:szCs w:val="18"/>
                <w:lang w:val="az-Latn-AZ"/>
              </w:rPr>
              <w:t>0.03</w:t>
            </w:r>
          </w:p>
        </w:tc>
        <w:tc>
          <w:tcPr>
            <w:tcW w:w="1078"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5,46</w:t>
            </w:r>
            <w:r w:rsidRPr="00CF72EF">
              <w:rPr>
                <w:sz w:val="18"/>
                <w:szCs w:val="18"/>
                <w:u w:val="single"/>
                <w:lang w:val="az-Latn-AZ"/>
              </w:rPr>
              <w:t>+</w:t>
            </w:r>
            <w:r w:rsidRPr="00CF72EF">
              <w:rPr>
                <w:sz w:val="18"/>
                <w:szCs w:val="18"/>
                <w:lang w:val="az-Latn-AZ"/>
              </w:rPr>
              <w:t>0,06</w:t>
            </w:r>
          </w:p>
        </w:tc>
        <w:tc>
          <w:tcPr>
            <w:tcW w:w="568" w:type="dxa"/>
          </w:tcPr>
          <w:p w:rsidR="00031CE1" w:rsidRPr="00CF72EF" w:rsidRDefault="00031CE1" w:rsidP="00707869">
            <w:pPr>
              <w:tabs>
                <w:tab w:val="left" w:pos="426"/>
              </w:tabs>
              <w:ind w:right="-123" w:hanging="73"/>
              <w:jc w:val="both"/>
              <w:rPr>
                <w:sz w:val="18"/>
                <w:szCs w:val="18"/>
                <w:lang w:val="en-US"/>
              </w:rPr>
            </w:pPr>
            <w:r w:rsidRPr="00CF72EF">
              <w:rPr>
                <w:sz w:val="18"/>
                <w:szCs w:val="18"/>
                <w:lang w:val="en-US"/>
              </w:rPr>
              <w:t>2,8</w:t>
            </w:r>
            <w:r w:rsidRPr="00CF72EF">
              <w:rPr>
                <w:sz w:val="18"/>
                <w:szCs w:val="18"/>
                <w:lang w:val="az-Latn-AZ"/>
              </w:rPr>
              <w:t>0</w:t>
            </w:r>
          </w:p>
        </w:tc>
        <w:tc>
          <w:tcPr>
            <w:tcW w:w="935" w:type="dxa"/>
          </w:tcPr>
          <w:p w:rsidR="00031CE1" w:rsidRPr="00CF72EF" w:rsidRDefault="00031CE1" w:rsidP="00707869">
            <w:pPr>
              <w:tabs>
                <w:tab w:val="left" w:pos="426"/>
              </w:tabs>
              <w:ind w:right="-123" w:hanging="73"/>
              <w:jc w:val="both"/>
              <w:rPr>
                <w:sz w:val="18"/>
                <w:szCs w:val="18"/>
                <w:lang w:val="az-Latn-AZ"/>
              </w:rPr>
            </w:pPr>
            <w:r w:rsidRPr="00CF72EF">
              <w:rPr>
                <w:sz w:val="18"/>
                <w:szCs w:val="18"/>
                <w:lang w:val="az-Latn-AZ"/>
              </w:rPr>
              <w:t>2,37</w:t>
            </w:r>
          </w:p>
        </w:tc>
      </w:tr>
    </w:tbl>
    <w:p w:rsidR="00031CE1" w:rsidRPr="00CF72EF" w:rsidRDefault="00031CE1" w:rsidP="00031CE1">
      <w:pPr>
        <w:tabs>
          <w:tab w:val="left" w:pos="426"/>
        </w:tabs>
        <w:ind w:firstLine="170"/>
        <w:jc w:val="both"/>
        <w:rPr>
          <w:sz w:val="24"/>
          <w:szCs w:val="24"/>
          <w:lang w:val="az-Latn-AZ"/>
        </w:rPr>
      </w:pPr>
    </w:p>
    <w:p w:rsidR="00031CE1" w:rsidRPr="00CF72EF" w:rsidRDefault="001D75F7" w:rsidP="00031CE1">
      <w:pPr>
        <w:tabs>
          <w:tab w:val="left" w:pos="426"/>
        </w:tabs>
        <w:ind w:firstLine="170"/>
        <w:jc w:val="both"/>
        <w:rPr>
          <w:sz w:val="24"/>
          <w:szCs w:val="24"/>
          <w:lang w:val="az-Latn-AZ"/>
        </w:rPr>
      </w:pPr>
      <w:r w:rsidRPr="00CF72EF">
        <w:rPr>
          <w:sz w:val="24"/>
          <w:szCs w:val="24"/>
          <w:lang w:val="az-Latn-AZ"/>
        </w:rPr>
        <w:lastRenderedPageBreak/>
        <w:t xml:space="preserve">Yüksək </w:t>
      </w:r>
      <w:r w:rsidR="00031CE1" w:rsidRPr="00CF72EF">
        <w:rPr>
          <w:sz w:val="24"/>
          <w:szCs w:val="24"/>
          <w:lang w:val="az-Latn-AZ"/>
        </w:rPr>
        <w:t>insolyasiya şəraitində karatinoid piqmentinin miqdarının isə 0,15-dən 0,57-dək artması bu piqmentlərin fotosintez porsesində müdafiə və mühitə uyğunlaşmasını göstəri</w:t>
      </w:r>
      <w:r w:rsidRPr="00CF72EF">
        <w:rPr>
          <w:sz w:val="24"/>
          <w:szCs w:val="24"/>
          <w:lang w:val="az-Latn-AZ"/>
        </w:rPr>
        <w:t>cisidi</w:t>
      </w:r>
      <w:r w:rsidR="00031CE1" w:rsidRPr="00CF72EF">
        <w:rPr>
          <w:sz w:val="24"/>
          <w:szCs w:val="24"/>
          <w:lang w:val="az-Latn-AZ"/>
        </w:rPr>
        <w:t xml:space="preserve">r. </w:t>
      </w:r>
    </w:p>
    <w:p w:rsidR="009722CC" w:rsidRDefault="009722CC" w:rsidP="00031CE1">
      <w:pPr>
        <w:tabs>
          <w:tab w:val="left" w:pos="426"/>
        </w:tabs>
        <w:ind w:firstLine="170"/>
        <w:jc w:val="both"/>
        <w:rPr>
          <w:sz w:val="24"/>
          <w:szCs w:val="24"/>
          <w:lang w:val="az-Latn-AZ"/>
        </w:rPr>
      </w:pPr>
    </w:p>
    <w:p w:rsidR="0029520B" w:rsidRPr="0029520B" w:rsidRDefault="0029520B" w:rsidP="0029520B">
      <w:pPr>
        <w:tabs>
          <w:tab w:val="left" w:pos="426"/>
        </w:tabs>
        <w:jc w:val="center"/>
        <w:rPr>
          <w:b/>
          <w:sz w:val="24"/>
          <w:szCs w:val="24"/>
          <w:lang w:val="az-Latn-AZ"/>
        </w:rPr>
      </w:pPr>
      <w:r w:rsidRPr="0029520B">
        <w:rPr>
          <w:b/>
          <w:sz w:val="24"/>
          <w:szCs w:val="24"/>
          <w:lang w:val="az-Latn-AZ"/>
        </w:rPr>
        <w:t>NƏTİCƏLƏR</w:t>
      </w:r>
    </w:p>
    <w:p w:rsidR="00031CE1" w:rsidRPr="00CF72EF" w:rsidRDefault="00031CE1" w:rsidP="00031CE1">
      <w:pPr>
        <w:autoSpaceDE w:val="0"/>
        <w:autoSpaceDN w:val="0"/>
        <w:adjustRightInd w:val="0"/>
        <w:ind w:firstLine="170"/>
        <w:jc w:val="both"/>
        <w:rPr>
          <w:sz w:val="24"/>
          <w:szCs w:val="24"/>
          <w:lang w:val="az-Latn-AZ"/>
        </w:rPr>
      </w:pPr>
      <w:r w:rsidRPr="00CF72EF">
        <w:rPr>
          <w:sz w:val="24"/>
          <w:szCs w:val="24"/>
          <w:lang w:val="az-Latn-AZ"/>
        </w:rPr>
        <w:t>1. İlk dəfə olaraq Naxçıvan MR ərazisində yayılan</w:t>
      </w:r>
      <w:r w:rsidRPr="00CF72EF">
        <w:rPr>
          <w:i/>
          <w:sz w:val="24"/>
          <w:szCs w:val="24"/>
          <w:lang w:val="az-Latn-AZ"/>
        </w:rPr>
        <w:t xml:space="preserve"> Euphorbiaceae </w:t>
      </w:r>
      <w:r w:rsidRPr="00CF72EF">
        <w:rPr>
          <w:sz w:val="24"/>
          <w:szCs w:val="24"/>
          <w:lang w:val="az-Latn-AZ"/>
        </w:rPr>
        <w:t xml:space="preserve">Juss. - Süddüyənkimilər fəsiləsinə aid  </w:t>
      </w:r>
      <w:r w:rsidRPr="00CF72EF">
        <w:rPr>
          <w:sz w:val="24"/>
          <w:szCs w:val="24"/>
          <w:lang w:val="fr-FR"/>
        </w:rPr>
        <w:t xml:space="preserve">cins və növlərin əsas diaqnostik əlamətlərinə görə təyinedici açarlar işlənilmiş, sistematik icmal və taksonomik spektr tərtib edilmişdir. </w:t>
      </w:r>
      <w:r w:rsidRPr="00CF72EF">
        <w:rPr>
          <w:sz w:val="24"/>
          <w:szCs w:val="24"/>
          <w:lang w:val="az-Latn-AZ"/>
        </w:rPr>
        <w:t xml:space="preserve">Müəyyən edilmişdir ki, </w:t>
      </w:r>
      <w:r w:rsidR="00FE24AC">
        <w:rPr>
          <w:sz w:val="24"/>
          <w:szCs w:val="24"/>
          <w:lang w:val="az-Latn-AZ"/>
        </w:rPr>
        <w:t>ərazinin</w:t>
      </w:r>
      <w:r w:rsidRPr="00CF72EF">
        <w:rPr>
          <w:sz w:val="24"/>
          <w:szCs w:val="24"/>
          <w:lang w:val="az-Latn-AZ"/>
        </w:rPr>
        <w:t xml:space="preserve"> flora müxtəlifliyində Süddüyənkimilər fəsiləsi 3 fəsiləüstü, 3 triba, 2  sektor, 5 cins və 35 növlə təmsil olunur ki, bunlardan da </w:t>
      </w:r>
      <w:r w:rsidRPr="00CF72EF">
        <w:rPr>
          <w:sz w:val="24"/>
          <w:szCs w:val="24"/>
          <w:lang w:val="fr-FR"/>
        </w:rPr>
        <w:t>2 cinsə (</w:t>
      </w:r>
      <w:r w:rsidRPr="00CF72EF">
        <w:rPr>
          <w:bCs/>
          <w:i/>
          <w:iCs/>
          <w:kern w:val="36"/>
          <w:sz w:val="24"/>
          <w:szCs w:val="24"/>
          <w:lang w:val="fr-FR"/>
        </w:rPr>
        <w:t>Acalypha</w:t>
      </w:r>
      <w:r w:rsidRPr="00CF72EF">
        <w:rPr>
          <w:bCs/>
          <w:iCs/>
          <w:kern w:val="36"/>
          <w:sz w:val="24"/>
          <w:szCs w:val="24"/>
          <w:lang w:val="fr-FR"/>
        </w:rPr>
        <w:t xml:space="preserve"> L.,</w:t>
      </w:r>
      <w:r w:rsidRPr="00CF72EF">
        <w:rPr>
          <w:bCs/>
          <w:i/>
          <w:sz w:val="24"/>
          <w:szCs w:val="24"/>
          <w:lang w:val="fr-FR"/>
        </w:rPr>
        <w:t xml:space="preserve"> Euphorbia</w:t>
      </w:r>
      <w:r w:rsidRPr="00CF72EF">
        <w:rPr>
          <w:bCs/>
          <w:sz w:val="24"/>
          <w:szCs w:val="24"/>
          <w:lang w:val="fr-FR"/>
        </w:rPr>
        <w:t xml:space="preserve"> L.</w:t>
      </w:r>
      <w:r w:rsidR="000C26B0" w:rsidRPr="00CF72EF">
        <w:rPr>
          <w:sz w:val="24"/>
          <w:szCs w:val="24"/>
          <w:lang w:val="fr-FR"/>
        </w:rPr>
        <w:t>) daxil olan 4 yeni növ</w:t>
      </w:r>
      <w:r w:rsidRPr="00CF72EF">
        <w:rPr>
          <w:sz w:val="24"/>
          <w:szCs w:val="24"/>
          <w:lang w:val="fr-FR"/>
        </w:rPr>
        <w:t xml:space="preserve">- </w:t>
      </w:r>
      <w:r w:rsidRPr="00CF72EF">
        <w:rPr>
          <w:bCs/>
          <w:i/>
          <w:iCs/>
          <w:kern w:val="36"/>
          <w:sz w:val="24"/>
          <w:szCs w:val="24"/>
          <w:lang w:val="fr-FR"/>
        </w:rPr>
        <w:t>Acalypha</w:t>
      </w:r>
      <w:r w:rsidRPr="00CF72EF">
        <w:rPr>
          <w:rFonts w:eastAsia="Calibri"/>
          <w:i/>
          <w:sz w:val="24"/>
          <w:szCs w:val="24"/>
          <w:lang w:val="la-Latn"/>
        </w:rPr>
        <w:t xml:space="preserve"> australis</w:t>
      </w:r>
      <w:r w:rsidRPr="00CF72EF">
        <w:rPr>
          <w:rFonts w:eastAsia="Calibri"/>
          <w:sz w:val="24"/>
          <w:szCs w:val="24"/>
          <w:lang w:val="fr-FR"/>
        </w:rPr>
        <w:t xml:space="preserve"> </w:t>
      </w:r>
      <w:r w:rsidRPr="00CF72EF">
        <w:rPr>
          <w:rFonts w:eastAsia="Calibri"/>
          <w:smallCaps/>
          <w:sz w:val="24"/>
          <w:szCs w:val="24"/>
          <w:lang w:val="fr-FR"/>
        </w:rPr>
        <w:t>L.</w:t>
      </w:r>
      <w:r w:rsidRPr="00CF72EF">
        <w:rPr>
          <w:bCs/>
          <w:iCs/>
          <w:kern w:val="36"/>
          <w:sz w:val="24"/>
          <w:szCs w:val="24"/>
          <w:lang w:val="fr-FR"/>
        </w:rPr>
        <w:t xml:space="preserve">, </w:t>
      </w:r>
      <w:r w:rsidRPr="00CF72EF">
        <w:rPr>
          <w:bCs/>
          <w:i/>
          <w:iCs/>
          <w:kern w:val="36"/>
          <w:sz w:val="24"/>
          <w:szCs w:val="24"/>
          <w:lang w:val="fr-FR"/>
        </w:rPr>
        <w:t>A.hispida</w:t>
      </w:r>
      <w:r w:rsidRPr="00CF72EF">
        <w:rPr>
          <w:bCs/>
          <w:kern w:val="36"/>
          <w:sz w:val="24"/>
          <w:szCs w:val="24"/>
          <w:lang w:val="fr-FR"/>
        </w:rPr>
        <w:t> Burm. f.,</w:t>
      </w:r>
      <w:r w:rsidRPr="00CF72EF">
        <w:rPr>
          <w:bCs/>
          <w:sz w:val="24"/>
          <w:szCs w:val="24"/>
          <w:lang w:val="fr-FR"/>
        </w:rPr>
        <w:t xml:space="preserve"> </w:t>
      </w:r>
      <w:r w:rsidRPr="00CF72EF">
        <w:rPr>
          <w:bCs/>
          <w:i/>
          <w:sz w:val="24"/>
          <w:szCs w:val="24"/>
          <w:lang w:val="fr-FR"/>
        </w:rPr>
        <w:t>Euphorbia marginata</w:t>
      </w:r>
      <w:r w:rsidRPr="00CF72EF">
        <w:rPr>
          <w:bCs/>
          <w:sz w:val="24"/>
          <w:szCs w:val="24"/>
          <w:lang w:val="fr-FR"/>
        </w:rPr>
        <w:t xml:space="preserve"> Pursh və </w:t>
      </w:r>
      <w:r w:rsidR="00FE24AC">
        <w:rPr>
          <w:bCs/>
          <w:sz w:val="24"/>
          <w:szCs w:val="24"/>
          <w:lang w:val="fr-FR"/>
        </w:rPr>
        <w:t>bir variasiya (</w:t>
      </w:r>
      <w:r w:rsidRPr="00CF72EF">
        <w:rPr>
          <w:bCs/>
          <w:i/>
          <w:sz w:val="24"/>
          <w:szCs w:val="24"/>
          <w:lang w:val="fr-FR"/>
        </w:rPr>
        <w:t xml:space="preserve">E.milli </w:t>
      </w:r>
      <w:r w:rsidRPr="00CF72EF">
        <w:rPr>
          <w:bCs/>
          <w:sz w:val="24"/>
          <w:szCs w:val="24"/>
          <w:lang w:val="fr-FR"/>
        </w:rPr>
        <w:t>var.</w:t>
      </w:r>
      <w:r w:rsidRPr="00CF72EF">
        <w:rPr>
          <w:bCs/>
          <w:i/>
          <w:sz w:val="24"/>
          <w:szCs w:val="24"/>
          <w:lang w:val="fr-FR"/>
        </w:rPr>
        <w:t xml:space="preserve"> splendes</w:t>
      </w:r>
      <w:r w:rsidRPr="00CF72EF">
        <w:rPr>
          <w:bCs/>
          <w:sz w:val="24"/>
          <w:szCs w:val="24"/>
          <w:lang w:val="fr-FR"/>
        </w:rPr>
        <w:t xml:space="preserve"> </w:t>
      </w:r>
      <w:r w:rsidRPr="00CF72EF">
        <w:rPr>
          <w:sz w:val="24"/>
          <w:szCs w:val="24"/>
          <w:lang w:val="az-Latn-AZ"/>
        </w:rPr>
        <w:t>(Bojer ex Hook.) Ursch &amp; Leandri</w:t>
      </w:r>
      <w:r w:rsidR="00FE24AC">
        <w:rPr>
          <w:sz w:val="24"/>
          <w:szCs w:val="24"/>
          <w:lang w:val="az-Latn-AZ"/>
        </w:rPr>
        <w:t>)</w:t>
      </w:r>
      <w:r w:rsidRPr="00CF72EF">
        <w:rPr>
          <w:rFonts w:eastAsia="Calibri"/>
          <w:sz w:val="24"/>
          <w:szCs w:val="24"/>
          <w:lang w:val="az-Latn-AZ"/>
        </w:rPr>
        <w:t xml:space="preserve"> ilk dəfə</w:t>
      </w:r>
      <w:r w:rsidRPr="00CF72EF">
        <w:rPr>
          <w:sz w:val="24"/>
          <w:szCs w:val="24"/>
          <w:lang w:val="fr-FR"/>
        </w:rPr>
        <w:t xml:space="preserve"> aşkar edilmişdir</w:t>
      </w:r>
      <w:r w:rsidR="00BD05EC" w:rsidRPr="00CF72EF">
        <w:rPr>
          <w:sz w:val="24"/>
          <w:szCs w:val="24"/>
          <w:lang w:val="fr-FR"/>
        </w:rPr>
        <w:t>.</w:t>
      </w:r>
    </w:p>
    <w:p w:rsidR="00031CE1" w:rsidRPr="00CF72EF" w:rsidRDefault="00031CE1" w:rsidP="00031CE1">
      <w:pPr>
        <w:ind w:firstLine="170"/>
        <w:jc w:val="both"/>
        <w:rPr>
          <w:sz w:val="24"/>
          <w:szCs w:val="24"/>
          <w:lang w:val="az-Latn-AZ"/>
        </w:rPr>
      </w:pPr>
      <w:r w:rsidRPr="00CF72EF">
        <w:rPr>
          <w:sz w:val="24"/>
          <w:szCs w:val="24"/>
          <w:lang w:val="fr-FR"/>
        </w:rPr>
        <w:t>2.</w:t>
      </w:r>
      <w:r w:rsidR="009439AA">
        <w:rPr>
          <w:sz w:val="24"/>
          <w:szCs w:val="24"/>
          <w:lang w:val="az-Latn-AZ"/>
        </w:rPr>
        <w:t xml:space="preserve"> Muxtar R</w:t>
      </w:r>
      <w:r w:rsidRPr="00CF72EF">
        <w:rPr>
          <w:sz w:val="24"/>
          <w:szCs w:val="24"/>
          <w:lang w:val="az-Latn-AZ"/>
        </w:rPr>
        <w:t xml:space="preserve">espublika ərazisində yayılmış fəsilə nümayəndələrinin eko-biomorfoloji təhlilindən məlum olmuşdur ki, 35 növdən 4-ü yarımkol, 3-ü kol, 10-u çoxillik, 18-ı birillik bitkilərdir. Bunlardan 3 növ nanofanerofit, 17 növ terofit, 5 növ  xamefit, 9 növ hemikriptofit və 1 növ kriptofit həyati formalı bitkilərə aiddir. İşığa, rütubətə və qida maddələrinə münasibətinə görə 14 yarımqrup üzrə: 17 növlə heliofitlər,  14 növlə kserofitlər və  12 növlə bazofillər üstünlük təşkil edirlər. </w:t>
      </w:r>
    </w:p>
    <w:p w:rsidR="00031CE1" w:rsidRPr="00CF72EF" w:rsidRDefault="00031CE1" w:rsidP="00031CE1">
      <w:pPr>
        <w:ind w:firstLine="170"/>
        <w:jc w:val="both"/>
        <w:rPr>
          <w:sz w:val="24"/>
          <w:szCs w:val="24"/>
          <w:lang w:val="az-Latn-AZ"/>
        </w:rPr>
      </w:pPr>
      <w:r w:rsidRPr="00CF72EF">
        <w:rPr>
          <w:sz w:val="24"/>
          <w:szCs w:val="24"/>
          <w:lang w:val="fr-FR"/>
        </w:rPr>
        <w:t xml:space="preserve">3. </w:t>
      </w:r>
      <w:r w:rsidRPr="00CF72EF">
        <w:rPr>
          <w:sz w:val="24"/>
          <w:szCs w:val="24"/>
          <w:lang w:val="az-Latn-AZ"/>
        </w:rPr>
        <w:t>Coğrafi-genetik əlaqələrin təhlili nəticəsində, 7 areal tipi üzrə 1</w:t>
      </w:r>
      <w:r w:rsidR="00C82685" w:rsidRPr="00CF72EF">
        <w:rPr>
          <w:sz w:val="24"/>
          <w:szCs w:val="24"/>
          <w:lang w:val="az-Latn-AZ"/>
        </w:rPr>
        <w:t>0</w:t>
      </w:r>
      <w:r w:rsidRPr="00CF72EF">
        <w:rPr>
          <w:sz w:val="24"/>
          <w:szCs w:val="24"/>
          <w:lang w:val="az-Latn-AZ"/>
        </w:rPr>
        <w:t xml:space="preserve"> sinif və qrupunda: Şimali-İran - 2 (5,7%), Aralıq dənizi - 1 (2,9%), Aralıq dənizi-İran-Turan - 5 (14,3%), Aralıq dənizi-İran - 2 (5,7%), Palearktik - 1 (2,9%), İran - 2 (5,7%), Ön Asiya - 5 (14,3%), Qafqaz - 5 (14,3%), Atropatan - 5 (14,3%), Adventiv - 7 (20 %) növlə təmsil olunduğu müəyyənləşmişdir.</w:t>
      </w:r>
    </w:p>
    <w:p w:rsidR="00031CE1" w:rsidRPr="00CF72EF" w:rsidRDefault="00031CE1" w:rsidP="00031CE1">
      <w:pPr>
        <w:ind w:firstLine="170"/>
        <w:jc w:val="both"/>
        <w:rPr>
          <w:sz w:val="24"/>
          <w:szCs w:val="24"/>
          <w:lang w:val="az-Latn-AZ"/>
        </w:rPr>
      </w:pPr>
      <w:r w:rsidRPr="00CF72EF">
        <w:rPr>
          <w:sz w:val="24"/>
          <w:szCs w:val="24"/>
          <w:lang w:val="az-Latn-AZ"/>
        </w:rPr>
        <w:t>4.</w:t>
      </w:r>
      <w:r w:rsidRPr="00CF72EF">
        <w:rPr>
          <w:sz w:val="24"/>
          <w:szCs w:val="24"/>
          <w:lang w:val="fr-FR"/>
        </w:rPr>
        <w:t xml:space="preserve"> Sü</w:t>
      </w:r>
      <w:r w:rsidR="00FE24AC">
        <w:rPr>
          <w:sz w:val="24"/>
          <w:szCs w:val="24"/>
          <w:lang w:val="fr-FR"/>
        </w:rPr>
        <w:t>ddüyənkimilər fəsiləsi növlərinin</w:t>
      </w:r>
      <w:r w:rsidRPr="00CF72EF">
        <w:rPr>
          <w:sz w:val="24"/>
          <w:szCs w:val="24"/>
          <w:lang w:val="fr-FR"/>
        </w:rPr>
        <w:t xml:space="preserve"> nadir və endem kimi statusları qiymətləndirilmiş və məlum olmuşdur ki, </w:t>
      </w:r>
      <w:r w:rsidR="00624A32" w:rsidRPr="00CF72EF">
        <w:rPr>
          <w:rFonts w:eastAsia="Calibri"/>
          <w:sz w:val="24"/>
          <w:szCs w:val="24"/>
          <w:lang w:val="az-Latn-AZ"/>
        </w:rPr>
        <w:t>6</w:t>
      </w:r>
      <w:r w:rsidRPr="00CF72EF">
        <w:rPr>
          <w:rFonts w:eastAsia="Calibri"/>
          <w:sz w:val="24"/>
          <w:szCs w:val="24"/>
          <w:lang w:val="az-Latn-AZ"/>
        </w:rPr>
        <w:t xml:space="preserve"> növün</w:t>
      </w:r>
      <w:r w:rsidR="00FE24AC">
        <w:rPr>
          <w:rFonts w:eastAsia="Calibri"/>
          <w:sz w:val="24"/>
          <w:szCs w:val="24"/>
          <w:lang w:val="az-Latn-AZ"/>
        </w:rPr>
        <w:t>dən</w:t>
      </w:r>
      <w:r w:rsidRPr="00CF72EF">
        <w:rPr>
          <w:rFonts w:eastAsia="Calibri"/>
          <w:sz w:val="24"/>
          <w:szCs w:val="24"/>
          <w:lang w:val="az-Latn-AZ"/>
        </w:rPr>
        <w:t xml:space="preserve"> əksəriyyəti</w:t>
      </w:r>
      <w:r w:rsidRPr="00CF72EF">
        <w:rPr>
          <w:rStyle w:val="Strong"/>
          <w:b w:val="0"/>
          <w:sz w:val="24"/>
          <w:szCs w:val="24"/>
          <w:lang w:val="az-Latn-AZ"/>
        </w:rPr>
        <w:t xml:space="preserve"> </w:t>
      </w:r>
      <w:r w:rsidR="00FE24AC">
        <w:rPr>
          <w:rFonts w:eastAsia="Calibri"/>
          <w:sz w:val="24"/>
          <w:szCs w:val="24"/>
          <w:lang w:val="az-Latn-AZ"/>
        </w:rPr>
        <w:t>yalnız Naxçıvan MR</w:t>
      </w:r>
      <w:r w:rsidRPr="00CF72EF">
        <w:rPr>
          <w:rFonts w:eastAsia="Calibri"/>
          <w:sz w:val="24"/>
          <w:szCs w:val="24"/>
          <w:lang w:val="az-Latn-AZ"/>
        </w:rPr>
        <w:t xml:space="preserve"> ərazisində rast gəlinən </w:t>
      </w:r>
      <w:r w:rsidR="00624A32" w:rsidRPr="00CF72EF">
        <w:rPr>
          <w:rFonts w:eastAsia="Calibri"/>
          <w:sz w:val="24"/>
          <w:szCs w:val="24"/>
          <w:lang w:val="az-Latn-AZ"/>
        </w:rPr>
        <w:t>sub</w:t>
      </w:r>
      <w:r w:rsidRPr="00CF72EF">
        <w:rPr>
          <w:rFonts w:eastAsia="Calibri"/>
          <w:sz w:val="24"/>
          <w:szCs w:val="24"/>
          <w:lang w:val="az-Latn-AZ"/>
        </w:rPr>
        <w:t>endem</w:t>
      </w:r>
      <w:r w:rsidR="00FE24AC">
        <w:rPr>
          <w:rFonts w:eastAsia="Calibri"/>
          <w:sz w:val="24"/>
          <w:szCs w:val="24"/>
          <w:lang w:val="az-Latn-AZ"/>
        </w:rPr>
        <w:t xml:space="preserve"> növlərdir</w:t>
      </w:r>
      <w:r w:rsidRPr="00CF72EF">
        <w:rPr>
          <w:rFonts w:eastAsia="Calibri"/>
          <w:sz w:val="24"/>
          <w:szCs w:val="24"/>
          <w:lang w:val="az-Latn-AZ"/>
        </w:rPr>
        <w:t xml:space="preserve">. </w:t>
      </w:r>
      <w:r w:rsidRPr="00CF72EF">
        <w:rPr>
          <w:rFonts w:eastAsia="Calibri"/>
          <w:i/>
          <w:sz w:val="24"/>
          <w:szCs w:val="24"/>
          <w:lang w:val="az-Latn-AZ" w:eastAsia="en-US"/>
        </w:rPr>
        <w:t xml:space="preserve"> </w:t>
      </w:r>
      <w:r w:rsidRPr="00CF72EF">
        <w:rPr>
          <w:sz w:val="24"/>
          <w:szCs w:val="24"/>
          <w:lang w:val="az-Latn-AZ"/>
        </w:rPr>
        <w:t>Azərbaycan florasında fəsiləyə aid 4 növ qırmızı siyahıya daxil edilmişdir, 2 növ isə bizim tərəfimizdən nadir bitki kimi qiymətləndirilmişdir.</w:t>
      </w:r>
    </w:p>
    <w:p w:rsidR="00031CE1" w:rsidRPr="00CF72EF" w:rsidRDefault="00031CE1" w:rsidP="00031CE1">
      <w:pPr>
        <w:ind w:firstLine="170"/>
        <w:jc w:val="both"/>
        <w:rPr>
          <w:sz w:val="24"/>
          <w:szCs w:val="24"/>
          <w:lang w:val="az-Latn-AZ"/>
        </w:rPr>
      </w:pPr>
      <w:r w:rsidRPr="00CF72EF">
        <w:rPr>
          <w:sz w:val="24"/>
          <w:szCs w:val="24"/>
          <w:lang w:val="fr-FR"/>
        </w:rPr>
        <w:lastRenderedPageBreak/>
        <w:t>5. Fəsilə nümayəndələrinin regionun flora və bitkiliyinin for</w:t>
      </w:r>
      <w:r w:rsidRPr="00CF72EF">
        <w:rPr>
          <w:sz w:val="24"/>
          <w:szCs w:val="24"/>
          <w:lang w:val="fr-FR"/>
        </w:rPr>
        <w:softHyphen/>
        <w:t>malaşmasında dominant, subdominant, edifikator, yaxud komponent kimi iştirak etdiyi fitosenozlar müəyyən edilərək, bolluq, yarusluluq öyrənilmiş və 8 bitkilik tipində, 29 formasiya sinfi, 8</w:t>
      </w:r>
      <w:r w:rsidR="004E66C6" w:rsidRPr="00CF72EF">
        <w:rPr>
          <w:sz w:val="24"/>
          <w:szCs w:val="24"/>
          <w:lang w:val="fr-FR"/>
        </w:rPr>
        <w:t>7</w:t>
      </w:r>
      <w:r w:rsidRPr="00CF72EF">
        <w:rPr>
          <w:sz w:val="24"/>
          <w:szCs w:val="24"/>
          <w:lang w:val="fr-FR"/>
        </w:rPr>
        <w:t xml:space="preserve"> formasiya və 128 assosiasiya təsnif edilmişdir. Bunlardan s</w:t>
      </w:r>
      <w:r w:rsidRPr="00CF72EF">
        <w:rPr>
          <w:sz w:val="24"/>
          <w:szCs w:val="24"/>
          <w:lang w:val="az-Latn-AZ"/>
        </w:rPr>
        <w:t xml:space="preserve">üddüyənkimilərin iştirakı ilə formalaşmış 14 formasiya, 6 assosiasiya və 5 qruplaşma ilk dəfə </w:t>
      </w:r>
      <w:r w:rsidR="00FE24AC">
        <w:rPr>
          <w:sz w:val="24"/>
          <w:szCs w:val="24"/>
          <w:lang w:val="az-Latn-AZ"/>
        </w:rPr>
        <w:t>müəyyən</w:t>
      </w:r>
      <w:r w:rsidRPr="00CF72EF">
        <w:rPr>
          <w:sz w:val="24"/>
          <w:szCs w:val="24"/>
          <w:lang w:val="az-Latn-AZ"/>
        </w:rPr>
        <w:t xml:space="preserve"> edilmişdir.</w:t>
      </w:r>
    </w:p>
    <w:p w:rsidR="00031CE1" w:rsidRPr="00CF72EF" w:rsidRDefault="00965CFE" w:rsidP="00031CE1">
      <w:pPr>
        <w:ind w:firstLine="170"/>
        <w:jc w:val="both"/>
        <w:rPr>
          <w:sz w:val="24"/>
          <w:szCs w:val="24"/>
          <w:lang w:val="fr-FR"/>
        </w:rPr>
      </w:pPr>
      <w:r>
        <w:rPr>
          <w:sz w:val="24"/>
          <w:szCs w:val="24"/>
          <w:lang w:val="az-Latn-AZ"/>
        </w:rPr>
        <w:t>6</w:t>
      </w:r>
      <w:r w:rsidR="00031CE1" w:rsidRPr="00CF72EF">
        <w:rPr>
          <w:sz w:val="24"/>
          <w:szCs w:val="24"/>
          <w:lang w:val="az-Latn-AZ"/>
        </w:rPr>
        <w:t xml:space="preserve">. </w:t>
      </w:r>
      <w:r w:rsidR="00031CE1" w:rsidRPr="00CF72EF">
        <w:rPr>
          <w:sz w:val="24"/>
          <w:szCs w:val="24"/>
          <w:lang w:val="fr-FR"/>
        </w:rPr>
        <w:t>Süddüyənkimilər fəsiləsi növlərinin hündürlük qurşaqları üzrə yayılma qanunauyğunluğu müəyyən edilmiş</w:t>
      </w:r>
      <w:r w:rsidR="00C55FE7" w:rsidRPr="00CF72EF">
        <w:rPr>
          <w:sz w:val="24"/>
          <w:szCs w:val="24"/>
          <w:lang w:val="fr-FR"/>
        </w:rPr>
        <w:t>, a</w:t>
      </w:r>
      <w:r w:rsidR="00031CE1" w:rsidRPr="00CF72EF">
        <w:rPr>
          <w:sz w:val="24"/>
          <w:szCs w:val="24"/>
          <w:lang w:val="az-Latn-AZ"/>
        </w:rPr>
        <w:t xml:space="preserve">lp və subnival dağ qurşaqlarında nadir halda subalp dağ qurşağından gəlmə 1 növə rast gəlinmişdir. </w:t>
      </w:r>
      <w:r w:rsidR="00031CE1" w:rsidRPr="00CF72EF">
        <w:rPr>
          <w:sz w:val="24"/>
          <w:szCs w:val="24"/>
          <w:lang w:val="fr-FR"/>
        </w:rPr>
        <w:t>İlk dəfə ola</w:t>
      </w:r>
      <w:r w:rsidR="00031CE1" w:rsidRPr="00CF72EF">
        <w:rPr>
          <w:sz w:val="24"/>
          <w:szCs w:val="24"/>
          <w:lang w:val="fr-FR"/>
        </w:rPr>
        <w:softHyphen/>
        <w:t>raq yuxarı və yüksək dağ qurşaqlarında yayıl</w:t>
      </w:r>
      <w:r w:rsidR="00031CE1" w:rsidRPr="00CF72EF">
        <w:rPr>
          <w:sz w:val="24"/>
          <w:szCs w:val="24"/>
          <w:lang w:val="fr-FR"/>
        </w:rPr>
        <w:softHyphen/>
        <w:t>ma</w:t>
      </w:r>
      <w:r w:rsidR="00031CE1" w:rsidRPr="00CF72EF">
        <w:rPr>
          <w:sz w:val="24"/>
          <w:szCs w:val="24"/>
          <w:lang w:val="fr-FR"/>
        </w:rPr>
        <w:softHyphen/>
        <w:t>sı göstərilməyən 2 növün tədqiqat za</w:t>
      </w:r>
      <w:r w:rsidR="00031CE1" w:rsidRPr="00CF72EF">
        <w:rPr>
          <w:sz w:val="24"/>
          <w:szCs w:val="24"/>
          <w:lang w:val="fr-FR"/>
        </w:rPr>
        <w:softHyphen/>
        <w:t>manı yeni yayılma zonaları aşkar edil</w:t>
      </w:r>
      <w:r w:rsidR="00031CE1" w:rsidRPr="00CF72EF">
        <w:rPr>
          <w:sz w:val="24"/>
          <w:szCs w:val="24"/>
          <w:lang w:val="fr-FR"/>
        </w:rPr>
        <w:softHyphen/>
        <w:t>ərək əmələ g</w:t>
      </w:r>
      <w:r w:rsidR="00C55FE7" w:rsidRPr="00CF72EF">
        <w:rPr>
          <w:sz w:val="24"/>
          <w:szCs w:val="24"/>
          <w:lang w:val="fr-FR"/>
        </w:rPr>
        <w:t xml:space="preserve">ətirdikləri bitki senozları </w:t>
      </w:r>
      <w:r w:rsidR="00FE24AC">
        <w:rPr>
          <w:sz w:val="24"/>
          <w:szCs w:val="24"/>
          <w:lang w:val="fr-FR"/>
        </w:rPr>
        <w:t>təyin</w:t>
      </w:r>
      <w:r w:rsidR="00031CE1" w:rsidRPr="00CF72EF">
        <w:rPr>
          <w:sz w:val="24"/>
          <w:szCs w:val="24"/>
          <w:lang w:val="fr-FR"/>
        </w:rPr>
        <w:t xml:space="preserve"> olunmuşdur.</w:t>
      </w:r>
    </w:p>
    <w:p w:rsidR="00031CE1" w:rsidRPr="00CF72EF" w:rsidRDefault="00965CFE" w:rsidP="00031CE1">
      <w:pPr>
        <w:ind w:firstLine="170"/>
        <w:jc w:val="both"/>
        <w:rPr>
          <w:sz w:val="24"/>
          <w:szCs w:val="24"/>
          <w:lang w:val="az-Latn-AZ"/>
        </w:rPr>
      </w:pPr>
      <w:r>
        <w:rPr>
          <w:sz w:val="24"/>
          <w:szCs w:val="24"/>
          <w:lang w:val="fr-FR"/>
        </w:rPr>
        <w:t>7</w:t>
      </w:r>
      <w:r w:rsidR="00031CE1" w:rsidRPr="00CF72EF">
        <w:rPr>
          <w:sz w:val="24"/>
          <w:szCs w:val="24"/>
          <w:lang w:val="fr-FR"/>
        </w:rPr>
        <w:t xml:space="preserve">. </w:t>
      </w:r>
      <w:r w:rsidR="00031CE1" w:rsidRPr="00CF72EF">
        <w:rPr>
          <w:sz w:val="24"/>
          <w:szCs w:val="24"/>
          <w:lang w:val="az-Latn-AZ"/>
        </w:rPr>
        <w:t xml:space="preserve">Muxtar Respublika ərazisində yayılmış süddüyən fəsiləsi növlərinin faydalı xüsusiyyətləri </w:t>
      </w:r>
      <w:r w:rsidR="00FE24AC">
        <w:rPr>
          <w:sz w:val="24"/>
          <w:szCs w:val="24"/>
          <w:lang w:val="az-Latn-AZ"/>
        </w:rPr>
        <w:t>aşkarlanmış</w:t>
      </w:r>
      <w:r w:rsidR="00031CE1" w:rsidRPr="00CF72EF">
        <w:rPr>
          <w:sz w:val="24"/>
          <w:szCs w:val="24"/>
          <w:lang w:val="az-Latn-AZ"/>
        </w:rPr>
        <w:t xml:space="preserve">, qətranlı, bəzək, dərman, boyaq və yağlı bitkilər olmaqla təsnif edilmişdir. Həmçinin bəzi növlərin bioloji ehtiyatları hesablanmışdır:  </w:t>
      </w:r>
      <w:r w:rsidR="00031CE1" w:rsidRPr="00CF72EF">
        <w:rPr>
          <w:i/>
          <w:sz w:val="24"/>
          <w:szCs w:val="24"/>
          <w:lang w:val="az-Latn-AZ"/>
        </w:rPr>
        <w:t xml:space="preserve">Andrachne telephioides </w:t>
      </w:r>
      <w:r w:rsidR="00031CE1" w:rsidRPr="00CF72EF">
        <w:rPr>
          <w:sz w:val="24"/>
          <w:szCs w:val="24"/>
          <w:lang w:val="az-Latn-AZ"/>
        </w:rPr>
        <w:t>188,6 - 173,5q/m</w:t>
      </w:r>
      <w:r w:rsidR="00031CE1" w:rsidRPr="00CF72EF">
        <w:rPr>
          <w:sz w:val="24"/>
          <w:szCs w:val="24"/>
          <w:vertAlign w:val="superscript"/>
          <w:lang w:val="az-Latn-AZ"/>
        </w:rPr>
        <w:t>2</w:t>
      </w:r>
      <w:r w:rsidR="00031CE1" w:rsidRPr="00CF72EF">
        <w:rPr>
          <w:sz w:val="24"/>
          <w:szCs w:val="24"/>
          <w:lang w:val="az-Latn-AZ"/>
        </w:rPr>
        <w:t xml:space="preserve">; </w:t>
      </w:r>
      <w:r w:rsidR="00031CE1" w:rsidRPr="00CF72EF">
        <w:rPr>
          <w:i/>
          <w:sz w:val="24"/>
          <w:szCs w:val="24"/>
          <w:lang w:val="az-Latn-AZ"/>
        </w:rPr>
        <w:t xml:space="preserve">Chrozophora tinctoria </w:t>
      </w:r>
      <w:r w:rsidR="00031CE1" w:rsidRPr="00CF72EF">
        <w:rPr>
          <w:sz w:val="24"/>
          <w:szCs w:val="24"/>
          <w:lang w:val="az-Latn-AZ"/>
        </w:rPr>
        <w:t>328 - 311,4 q/m</w:t>
      </w:r>
      <w:r w:rsidR="00031CE1" w:rsidRPr="00CF72EF">
        <w:rPr>
          <w:sz w:val="24"/>
          <w:szCs w:val="24"/>
          <w:vertAlign w:val="superscript"/>
          <w:lang w:val="az-Latn-AZ"/>
        </w:rPr>
        <w:t>2</w:t>
      </w:r>
      <w:r w:rsidR="00031CE1" w:rsidRPr="00CF72EF">
        <w:rPr>
          <w:sz w:val="24"/>
          <w:szCs w:val="24"/>
          <w:lang w:val="az-Latn-AZ"/>
        </w:rPr>
        <w:t xml:space="preserve">; </w:t>
      </w:r>
      <w:r w:rsidR="00031CE1" w:rsidRPr="00CF72EF">
        <w:rPr>
          <w:i/>
          <w:sz w:val="24"/>
          <w:szCs w:val="24"/>
          <w:lang w:val="az-Latn-AZ"/>
        </w:rPr>
        <w:t xml:space="preserve">Chrozophora hierosolymitana </w:t>
      </w:r>
      <w:r w:rsidR="00031CE1" w:rsidRPr="00CF72EF">
        <w:rPr>
          <w:sz w:val="24"/>
          <w:szCs w:val="24"/>
          <w:lang w:val="az-Latn-AZ"/>
        </w:rPr>
        <w:t>269 - 223 q/m</w:t>
      </w:r>
      <w:r w:rsidR="00031CE1" w:rsidRPr="00CF72EF">
        <w:rPr>
          <w:sz w:val="24"/>
          <w:szCs w:val="24"/>
          <w:vertAlign w:val="superscript"/>
          <w:lang w:val="az-Latn-AZ"/>
        </w:rPr>
        <w:t>2</w:t>
      </w:r>
      <w:r w:rsidR="00031CE1" w:rsidRPr="00CF72EF">
        <w:rPr>
          <w:sz w:val="24"/>
          <w:szCs w:val="24"/>
          <w:lang w:val="az-Latn-AZ"/>
        </w:rPr>
        <w:t xml:space="preserve">;  </w:t>
      </w:r>
      <w:r w:rsidR="00031CE1" w:rsidRPr="00CF72EF">
        <w:rPr>
          <w:i/>
          <w:sz w:val="24"/>
          <w:szCs w:val="24"/>
          <w:lang w:val="az-Latn-AZ"/>
        </w:rPr>
        <w:t xml:space="preserve">Euphorbia falcata </w:t>
      </w:r>
      <w:r w:rsidR="00031CE1" w:rsidRPr="00CF72EF">
        <w:rPr>
          <w:sz w:val="24"/>
          <w:szCs w:val="24"/>
          <w:lang w:val="az-Latn-AZ"/>
        </w:rPr>
        <w:t>192,9 q/m</w:t>
      </w:r>
      <w:r w:rsidR="00031CE1" w:rsidRPr="00CF72EF">
        <w:rPr>
          <w:sz w:val="24"/>
          <w:szCs w:val="24"/>
          <w:vertAlign w:val="superscript"/>
          <w:lang w:val="az-Latn-AZ"/>
        </w:rPr>
        <w:t>2</w:t>
      </w:r>
      <w:r w:rsidR="00031CE1" w:rsidRPr="00CF72EF">
        <w:rPr>
          <w:sz w:val="24"/>
          <w:szCs w:val="24"/>
          <w:lang w:val="az-Latn-AZ"/>
        </w:rPr>
        <w:t xml:space="preserve">;  </w:t>
      </w:r>
      <w:r w:rsidR="00031CE1" w:rsidRPr="00CF72EF">
        <w:rPr>
          <w:i/>
          <w:sz w:val="24"/>
          <w:szCs w:val="24"/>
          <w:lang w:val="az-Latn-AZ"/>
        </w:rPr>
        <w:t xml:space="preserve">Euphorbia iberica </w:t>
      </w:r>
      <w:r w:rsidR="00031CE1" w:rsidRPr="00CF72EF">
        <w:rPr>
          <w:sz w:val="24"/>
          <w:szCs w:val="24"/>
          <w:lang w:val="az-Latn-AZ"/>
        </w:rPr>
        <w:t>214 q/m</w:t>
      </w:r>
      <w:r w:rsidR="00031CE1" w:rsidRPr="00CF72EF">
        <w:rPr>
          <w:sz w:val="24"/>
          <w:szCs w:val="24"/>
          <w:vertAlign w:val="superscript"/>
          <w:lang w:val="az-Latn-AZ"/>
        </w:rPr>
        <w:t>2</w:t>
      </w:r>
      <w:r w:rsidR="00031CE1" w:rsidRPr="00CF72EF">
        <w:rPr>
          <w:sz w:val="24"/>
          <w:szCs w:val="24"/>
          <w:lang w:val="az-Latn-AZ"/>
        </w:rPr>
        <w:t xml:space="preserve">; </w:t>
      </w:r>
      <w:r w:rsidR="00031CE1" w:rsidRPr="00CF72EF">
        <w:rPr>
          <w:i/>
          <w:sz w:val="24"/>
          <w:szCs w:val="24"/>
          <w:lang w:val="az-Latn-AZ"/>
        </w:rPr>
        <w:t xml:space="preserve">Euphorbia virgata </w:t>
      </w:r>
      <w:r w:rsidR="00031CE1" w:rsidRPr="00CF72EF">
        <w:rPr>
          <w:sz w:val="24"/>
          <w:szCs w:val="24"/>
          <w:lang w:val="az-Latn-AZ"/>
        </w:rPr>
        <w:t>203,2 - 181,7 q/m</w:t>
      </w:r>
      <w:r w:rsidR="00031CE1" w:rsidRPr="00CF72EF">
        <w:rPr>
          <w:sz w:val="24"/>
          <w:szCs w:val="24"/>
          <w:vertAlign w:val="superscript"/>
          <w:lang w:val="az-Latn-AZ"/>
        </w:rPr>
        <w:t>2</w:t>
      </w:r>
      <w:r w:rsidR="00031CE1" w:rsidRPr="00CF72EF">
        <w:rPr>
          <w:sz w:val="24"/>
          <w:szCs w:val="24"/>
          <w:lang w:val="az-Latn-AZ"/>
        </w:rPr>
        <w:t xml:space="preserve">; </w:t>
      </w:r>
      <w:r w:rsidR="00031CE1" w:rsidRPr="00CF72EF">
        <w:rPr>
          <w:i/>
          <w:sz w:val="24"/>
          <w:szCs w:val="24"/>
          <w:lang w:val="az-Latn-AZ"/>
        </w:rPr>
        <w:t xml:space="preserve">Euphorbia seguieriana </w:t>
      </w:r>
      <w:r w:rsidR="00031CE1" w:rsidRPr="00CF72EF">
        <w:rPr>
          <w:sz w:val="24"/>
          <w:szCs w:val="24"/>
          <w:lang w:val="az-Latn-AZ"/>
        </w:rPr>
        <w:t>289 - 361,1 q/m</w:t>
      </w:r>
      <w:r w:rsidR="00031CE1" w:rsidRPr="00CF72EF">
        <w:rPr>
          <w:sz w:val="24"/>
          <w:szCs w:val="24"/>
          <w:vertAlign w:val="superscript"/>
          <w:lang w:val="az-Latn-AZ"/>
        </w:rPr>
        <w:t>2</w:t>
      </w:r>
      <w:r w:rsidR="00031CE1" w:rsidRPr="00CF72EF">
        <w:rPr>
          <w:sz w:val="24"/>
          <w:szCs w:val="24"/>
          <w:lang w:val="az-Latn-AZ"/>
        </w:rPr>
        <w:t xml:space="preserve">. Daha yüksək illik istismar ehtiyatlarına görə </w:t>
      </w:r>
      <w:r w:rsidR="00031CE1" w:rsidRPr="00CF72EF">
        <w:rPr>
          <w:i/>
          <w:sz w:val="24"/>
          <w:szCs w:val="24"/>
          <w:lang w:val="az-Latn-AZ"/>
        </w:rPr>
        <w:t xml:space="preserve">Chrozophora tinctoria </w:t>
      </w:r>
      <w:r w:rsidR="00031CE1" w:rsidRPr="00CF72EF">
        <w:rPr>
          <w:sz w:val="24"/>
          <w:szCs w:val="24"/>
          <w:lang w:val="az-Latn-AZ"/>
        </w:rPr>
        <w:t>(16,2 - 22,1 s/ha),</w:t>
      </w:r>
      <w:r w:rsidR="00031CE1" w:rsidRPr="00CF72EF">
        <w:rPr>
          <w:i/>
          <w:sz w:val="24"/>
          <w:szCs w:val="24"/>
          <w:lang w:val="az-Latn-AZ"/>
        </w:rPr>
        <w:t xml:space="preserve"> Chrozophora hierosolymitana (</w:t>
      </w:r>
      <w:r w:rsidR="00031CE1" w:rsidRPr="00CF72EF">
        <w:rPr>
          <w:sz w:val="24"/>
          <w:szCs w:val="24"/>
          <w:lang w:val="az-Latn-AZ"/>
        </w:rPr>
        <w:t xml:space="preserve">14,3-15,4 s/ha) və </w:t>
      </w:r>
      <w:r w:rsidR="00031CE1" w:rsidRPr="00CF72EF">
        <w:rPr>
          <w:i/>
          <w:sz w:val="24"/>
          <w:szCs w:val="24"/>
          <w:lang w:val="az-Latn-AZ"/>
        </w:rPr>
        <w:t>Euphorbia seguieriana</w:t>
      </w:r>
      <w:r w:rsidR="00031CE1" w:rsidRPr="00CF72EF">
        <w:rPr>
          <w:sz w:val="24"/>
          <w:szCs w:val="24"/>
          <w:lang w:val="az-Latn-AZ"/>
        </w:rPr>
        <w:t xml:space="preserve"> (12,37-15,9 s/ha) növləri fərqlənmişdir.</w:t>
      </w:r>
    </w:p>
    <w:p w:rsidR="00031CE1" w:rsidRPr="00CF72EF" w:rsidRDefault="00965CFE" w:rsidP="00031CE1">
      <w:pPr>
        <w:ind w:firstLine="170"/>
        <w:jc w:val="both"/>
        <w:rPr>
          <w:rFonts w:eastAsia="Calibri"/>
          <w:sz w:val="24"/>
          <w:szCs w:val="24"/>
          <w:lang w:val="az-Latn-AZ"/>
        </w:rPr>
      </w:pPr>
      <w:r>
        <w:rPr>
          <w:sz w:val="24"/>
          <w:szCs w:val="24"/>
          <w:lang w:val="az-Latn-AZ"/>
        </w:rPr>
        <w:t>8</w:t>
      </w:r>
      <w:r w:rsidR="00031CE1" w:rsidRPr="00CF72EF">
        <w:rPr>
          <w:sz w:val="24"/>
          <w:szCs w:val="24"/>
          <w:lang w:val="az-Latn-AZ"/>
        </w:rPr>
        <w:t>. C</w:t>
      </w:r>
      <w:r w:rsidR="00031CE1" w:rsidRPr="00CF72EF">
        <w:rPr>
          <w:i/>
          <w:sz w:val="24"/>
          <w:szCs w:val="24"/>
          <w:lang w:val="az-Latn-AZ"/>
        </w:rPr>
        <w:t xml:space="preserve">hrosophora tinctoria </w:t>
      </w:r>
      <w:r w:rsidR="00031CE1" w:rsidRPr="00CF72EF">
        <w:rPr>
          <w:sz w:val="24"/>
          <w:szCs w:val="24"/>
          <w:lang w:val="az-Latn-AZ"/>
        </w:rPr>
        <w:t>növünün müxtəlif  hissələrindən hazırlanmış ekstraktlar fitokimyəvi analiz edilmiş və flavonoidlərə aid 3-O-(-6-</w:t>
      </w:r>
      <w:r w:rsidR="00031CE1" w:rsidRPr="00CF72EF">
        <w:rPr>
          <w:sz w:val="24"/>
          <w:szCs w:val="24"/>
        </w:rPr>
        <w:t>α</w:t>
      </w:r>
      <w:r w:rsidR="00031CE1" w:rsidRPr="00CF72EF">
        <w:rPr>
          <w:sz w:val="24"/>
          <w:szCs w:val="24"/>
          <w:lang w:val="az-Latn-AZ"/>
        </w:rPr>
        <w:t>-O-ramnopiranozil)-</w:t>
      </w:r>
      <w:r w:rsidR="00031CE1" w:rsidRPr="00CF72EF">
        <w:rPr>
          <w:sz w:val="24"/>
          <w:szCs w:val="24"/>
        </w:rPr>
        <w:t>β</w:t>
      </w:r>
      <w:r w:rsidR="00031CE1" w:rsidRPr="00CF72EF">
        <w:rPr>
          <w:sz w:val="24"/>
          <w:szCs w:val="24"/>
          <w:lang w:val="az-Latn-AZ"/>
        </w:rPr>
        <w:t xml:space="preserve">-qlükopiranozit, sianidin 3,7,3'-triqlükozid, sianidin 3-soforozid-5-qlükozid, sianidin 3-qlükozid və sianidin 5-qlükozid  aşkar edilmişdir. Həmçinin boyaq bitkisi kimi piqment tərkibinin zəngin olması nəzərə alınmış və müxtəlif ekoloji şəraitdə bitən nümunələrində piqment tərkibi, piqmentlərin toplanma dinamikası tədqiq edilmişdir. </w:t>
      </w:r>
    </w:p>
    <w:p w:rsidR="00031CE1" w:rsidRDefault="00031CE1" w:rsidP="00031CE1">
      <w:pPr>
        <w:tabs>
          <w:tab w:val="left" w:pos="720"/>
        </w:tabs>
        <w:autoSpaceDE w:val="0"/>
        <w:autoSpaceDN w:val="0"/>
        <w:adjustRightInd w:val="0"/>
        <w:ind w:firstLine="170"/>
        <w:rPr>
          <w:rStyle w:val="Strong"/>
          <w:rFonts w:eastAsia="MS Mincho"/>
          <w:b w:val="0"/>
          <w:sz w:val="24"/>
          <w:szCs w:val="24"/>
          <w:lang w:val="az-Latn-AZ"/>
        </w:rPr>
      </w:pPr>
    </w:p>
    <w:p w:rsidR="008808C8" w:rsidRDefault="008808C8" w:rsidP="00707869">
      <w:pPr>
        <w:tabs>
          <w:tab w:val="left" w:pos="720"/>
        </w:tabs>
        <w:autoSpaceDE w:val="0"/>
        <w:autoSpaceDN w:val="0"/>
        <w:adjustRightInd w:val="0"/>
        <w:jc w:val="center"/>
        <w:rPr>
          <w:rStyle w:val="Strong"/>
          <w:rFonts w:eastAsia="MS Mincho"/>
          <w:sz w:val="24"/>
          <w:szCs w:val="24"/>
          <w:lang w:val="fr-FR"/>
        </w:rPr>
      </w:pPr>
    </w:p>
    <w:p w:rsidR="008808C8" w:rsidRDefault="008808C8" w:rsidP="00707869">
      <w:pPr>
        <w:tabs>
          <w:tab w:val="left" w:pos="720"/>
        </w:tabs>
        <w:autoSpaceDE w:val="0"/>
        <w:autoSpaceDN w:val="0"/>
        <w:adjustRightInd w:val="0"/>
        <w:jc w:val="center"/>
        <w:rPr>
          <w:rStyle w:val="Strong"/>
          <w:rFonts w:eastAsia="MS Mincho"/>
          <w:sz w:val="24"/>
          <w:szCs w:val="24"/>
          <w:lang w:val="fr-FR"/>
        </w:rPr>
      </w:pPr>
    </w:p>
    <w:p w:rsidR="00031CE1" w:rsidRPr="00CF72EF" w:rsidRDefault="00031CE1" w:rsidP="00707869">
      <w:pPr>
        <w:tabs>
          <w:tab w:val="left" w:pos="720"/>
        </w:tabs>
        <w:autoSpaceDE w:val="0"/>
        <w:autoSpaceDN w:val="0"/>
        <w:adjustRightInd w:val="0"/>
        <w:jc w:val="center"/>
        <w:rPr>
          <w:noProof/>
          <w:sz w:val="24"/>
          <w:szCs w:val="24"/>
          <w:lang w:val="az-Latn-AZ" w:eastAsia="tr-TR"/>
        </w:rPr>
      </w:pPr>
      <w:r w:rsidRPr="00CF72EF">
        <w:rPr>
          <w:rStyle w:val="Strong"/>
          <w:rFonts w:eastAsia="MS Mincho"/>
          <w:sz w:val="24"/>
          <w:szCs w:val="24"/>
          <w:lang w:val="fr-FR"/>
        </w:rPr>
        <w:lastRenderedPageBreak/>
        <w:t>TƏKLİF VƏ TÖVSİYƏLƏR</w:t>
      </w:r>
    </w:p>
    <w:p w:rsidR="00224B95" w:rsidRPr="00224B95" w:rsidRDefault="00031CE1" w:rsidP="00224B95">
      <w:pPr>
        <w:pStyle w:val="ListParagraph"/>
        <w:numPr>
          <w:ilvl w:val="0"/>
          <w:numId w:val="15"/>
        </w:numPr>
        <w:ind w:left="360"/>
        <w:jc w:val="both"/>
        <w:rPr>
          <w:lang w:val="fr-FR"/>
        </w:rPr>
      </w:pPr>
      <w:r w:rsidRPr="00224B95">
        <w:rPr>
          <w:i/>
          <w:lang w:val="fr-FR"/>
        </w:rPr>
        <w:t xml:space="preserve">Euphorbiaceae </w:t>
      </w:r>
      <w:r w:rsidRPr="00224B95">
        <w:rPr>
          <w:lang w:val="fr-FR"/>
        </w:rPr>
        <w:t xml:space="preserve">Juss. </w:t>
      </w:r>
      <w:r w:rsidRPr="00224B95">
        <w:rPr>
          <w:i/>
          <w:lang w:val="fr-FR" w:eastAsia="ja-JP"/>
        </w:rPr>
        <w:t xml:space="preserve"> </w:t>
      </w:r>
      <w:r w:rsidRPr="00224B95">
        <w:rPr>
          <w:lang w:val="fr-FR"/>
        </w:rPr>
        <w:t xml:space="preserve">fəsiləsinin </w:t>
      </w:r>
      <w:r w:rsidR="003B78A8" w:rsidRPr="00224B95">
        <w:rPr>
          <w:lang w:val="az-Latn-AZ"/>
        </w:rPr>
        <w:t xml:space="preserve">perspektiv növlərinin </w:t>
      </w:r>
      <w:r w:rsidRPr="00224B95">
        <w:rPr>
          <w:lang w:val="fr-FR"/>
        </w:rPr>
        <w:t xml:space="preserve">səmərəli və uzunmüddətli istifadə olunması üçün onlardan dərman preparatlarının alınmasında, </w:t>
      </w:r>
      <w:r w:rsidRPr="00224B95">
        <w:rPr>
          <w:lang w:val="az-Latn-AZ"/>
        </w:rPr>
        <w:t xml:space="preserve">boyaq sənayesində, eyni zamanda </w:t>
      </w:r>
      <w:r w:rsidRPr="00224B95">
        <w:rPr>
          <w:lang w:val="fr-FR"/>
        </w:rPr>
        <w:t>arıçılıq təsərrüfatlarında nektar və çiçək tozu verən bitkilər kimi</w:t>
      </w:r>
      <w:r w:rsidRPr="00224B95">
        <w:rPr>
          <w:lang w:val="az-Latn-AZ"/>
        </w:rPr>
        <w:t xml:space="preserve"> məqsədyönlü istifadəsi;</w:t>
      </w:r>
    </w:p>
    <w:p w:rsidR="00224B95" w:rsidRPr="00224B95" w:rsidRDefault="00031CE1" w:rsidP="00224B95">
      <w:pPr>
        <w:pStyle w:val="ListParagraph"/>
        <w:numPr>
          <w:ilvl w:val="0"/>
          <w:numId w:val="15"/>
        </w:numPr>
        <w:ind w:left="360"/>
        <w:jc w:val="both"/>
        <w:rPr>
          <w:lang w:val="fr-FR"/>
        </w:rPr>
      </w:pPr>
      <w:r w:rsidRPr="00224B95">
        <w:rPr>
          <w:i/>
          <w:lang w:val="az-Latn-AZ"/>
        </w:rPr>
        <w:t>Andrachne buschiana</w:t>
      </w:r>
      <w:r w:rsidRPr="00224B95">
        <w:rPr>
          <w:lang w:val="az-Latn-AZ"/>
        </w:rPr>
        <w:t xml:space="preserve"> Pojark. (VU D2) və </w:t>
      </w:r>
      <w:r w:rsidR="00D5007A" w:rsidRPr="00224B95">
        <w:rPr>
          <w:i/>
          <w:lang w:val="az-Latn-AZ"/>
        </w:rPr>
        <w:t xml:space="preserve">Andrachne </w:t>
      </w:r>
      <w:r w:rsidRPr="00224B95">
        <w:rPr>
          <w:i/>
          <w:lang w:val="az-Latn-AZ"/>
        </w:rPr>
        <w:t>filiformis</w:t>
      </w:r>
      <w:r w:rsidRPr="00224B95">
        <w:rPr>
          <w:lang w:val="az-Latn-AZ"/>
        </w:rPr>
        <w:t xml:space="preserve"> Pojark. (VU D2) növlərinin yalnız Naxçıvan MR florasında rast gəlindiyini və məhdud arealda yayılmış növlər olduğunu nəzərə alaraq, bu növlərin Azərbaycanın Qırmızı siyahısının gələcək nəşrinə daxil edilməsi və onların yayıldığı əsas sahələrin xüsusi nəzarət altına alınması və məhdudlaşdırıcı amillərin təsirinin azaldılması;</w:t>
      </w:r>
    </w:p>
    <w:p w:rsidR="00031CE1" w:rsidRPr="00224B95" w:rsidRDefault="00031CE1" w:rsidP="00224B95">
      <w:pPr>
        <w:pStyle w:val="ListParagraph"/>
        <w:numPr>
          <w:ilvl w:val="0"/>
          <w:numId w:val="15"/>
        </w:numPr>
        <w:ind w:left="360"/>
        <w:jc w:val="both"/>
        <w:rPr>
          <w:lang w:val="fr-FR"/>
        </w:rPr>
      </w:pPr>
      <w:r w:rsidRPr="00224B95">
        <w:rPr>
          <w:lang w:val="az-Latn-AZ"/>
        </w:rPr>
        <w:t>Naxçıvan M</w:t>
      </w:r>
      <w:r w:rsidR="00A7112D" w:rsidRPr="00224B95">
        <w:rPr>
          <w:lang w:val="az-Latn-AZ"/>
        </w:rPr>
        <w:t>R-in Təhsil Nazirliyinin müəssisə</w:t>
      </w:r>
      <w:r w:rsidRPr="00224B95">
        <w:rPr>
          <w:lang w:val="az-Latn-AZ"/>
        </w:rPr>
        <w:t>lərində “Biologiya” və “Ekologiya” fənnlərinin tədrisində ö</w:t>
      </w:r>
      <w:r w:rsidR="00A7112D" w:rsidRPr="00224B95">
        <w:rPr>
          <w:lang w:val="az-Latn-AZ"/>
        </w:rPr>
        <w:t>lkəşünaslıq materialı kimi isti</w:t>
      </w:r>
      <w:r w:rsidRPr="00224B95">
        <w:rPr>
          <w:lang w:val="az-Latn-AZ"/>
        </w:rPr>
        <w:t xml:space="preserve">fadə olunması, qış və yay otlaqlarında mal-qaranın süddüyən bitkilərindən zəhərlənməsinin qarşısını almaq üçün fermerlərin məlumatlandırılması və həmin sahələrə xəbərdaredici nişanların qoyulması tövsiyə edilir. </w:t>
      </w:r>
    </w:p>
    <w:p w:rsidR="00707869" w:rsidRPr="00CF72EF" w:rsidRDefault="00707869" w:rsidP="00031CE1">
      <w:pPr>
        <w:ind w:firstLine="170"/>
        <w:jc w:val="both"/>
        <w:rPr>
          <w:sz w:val="24"/>
          <w:szCs w:val="24"/>
          <w:lang w:val="az-Latn-AZ"/>
        </w:rPr>
      </w:pPr>
    </w:p>
    <w:p w:rsidR="00031CE1" w:rsidRPr="00CF72EF" w:rsidRDefault="00031CE1" w:rsidP="00031CE1">
      <w:pPr>
        <w:ind w:firstLine="170"/>
        <w:jc w:val="both"/>
        <w:rPr>
          <w:b/>
          <w:sz w:val="24"/>
          <w:szCs w:val="24"/>
          <w:lang w:val="az-Latn-AZ"/>
        </w:rPr>
      </w:pPr>
      <w:r w:rsidRPr="00CF72EF">
        <w:rPr>
          <w:b/>
          <w:sz w:val="24"/>
          <w:szCs w:val="24"/>
          <w:lang w:val="az-Latn-AZ"/>
        </w:rPr>
        <w:t>Dissertasiya mövzusu üzrə dərc edilmiş elmi əsərlərin siyahısı:</w:t>
      </w:r>
    </w:p>
    <w:p w:rsidR="00707869" w:rsidRPr="00CF72EF" w:rsidRDefault="001D75F7" w:rsidP="00826CB3">
      <w:pPr>
        <w:pStyle w:val="ListBullet"/>
        <w:rPr>
          <w:bCs/>
          <w:sz w:val="24"/>
          <w:szCs w:val="24"/>
        </w:rPr>
      </w:pPr>
      <w:r w:rsidRPr="00CF72EF">
        <w:rPr>
          <w:sz w:val="24"/>
          <w:szCs w:val="24"/>
        </w:rPr>
        <w:t>1.</w:t>
      </w:r>
      <w:r w:rsidR="00031CE1" w:rsidRPr="00CF72EF">
        <w:rPr>
          <w:sz w:val="24"/>
          <w:szCs w:val="24"/>
        </w:rPr>
        <w:t>Talıbov</w:t>
      </w:r>
      <w:r w:rsidR="00D765D4" w:rsidRPr="00CF72EF">
        <w:rPr>
          <w:sz w:val="24"/>
          <w:szCs w:val="24"/>
        </w:rPr>
        <w:t>,</w:t>
      </w:r>
      <w:r w:rsidR="00031CE1" w:rsidRPr="00CF72EF">
        <w:rPr>
          <w:sz w:val="24"/>
          <w:szCs w:val="24"/>
        </w:rPr>
        <w:t xml:space="preserve"> T.H., Xudaverdiyeva</w:t>
      </w:r>
      <w:r w:rsidR="00D765D4" w:rsidRPr="00CF72EF">
        <w:rPr>
          <w:sz w:val="24"/>
          <w:szCs w:val="24"/>
        </w:rPr>
        <w:t>,</w:t>
      </w:r>
      <w:r w:rsidR="00031CE1" w:rsidRPr="00CF72EF">
        <w:rPr>
          <w:sz w:val="24"/>
          <w:szCs w:val="24"/>
        </w:rPr>
        <w:t xml:space="preserve"> S.F. Naxçıvan Muxtar Respublikası ərazisində yayılmış </w:t>
      </w:r>
      <w:r w:rsidR="00031CE1" w:rsidRPr="00CF72EF">
        <w:rPr>
          <w:i/>
          <w:sz w:val="24"/>
          <w:szCs w:val="24"/>
        </w:rPr>
        <w:t xml:space="preserve">Euphorbiaceae </w:t>
      </w:r>
      <w:r w:rsidR="00031CE1" w:rsidRPr="00CF72EF">
        <w:rPr>
          <w:sz w:val="24"/>
          <w:szCs w:val="24"/>
        </w:rPr>
        <w:t>Juss. – Süddüyənkimilər fəsiləsinin tədqiqinə dair //</w:t>
      </w:r>
      <w:r w:rsidR="00D765D4" w:rsidRPr="00CF72EF">
        <w:rPr>
          <w:sz w:val="24"/>
          <w:szCs w:val="24"/>
        </w:rPr>
        <w:t xml:space="preserve">-Naxçıvan: </w:t>
      </w:r>
      <w:r w:rsidR="00031CE1" w:rsidRPr="00CF72EF">
        <w:rPr>
          <w:sz w:val="24"/>
          <w:szCs w:val="24"/>
        </w:rPr>
        <w:t>AMEA Naxçıvan Bölməsi, Xəbərlər, Təbiət və texniki elmlər seriyası.</w:t>
      </w:r>
      <w:r w:rsidR="00D765D4" w:rsidRPr="00CF72EF">
        <w:rPr>
          <w:sz w:val="24"/>
          <w:szCs w:val="24"/>
        </w:rPr>
        <w:t xml:space="preserve"> </w:t>
      </w:r>
      <w:r w:rsidR="00031CE1" w:rsidRPr="00CF72EF">
        <w:rPr>
          <w:sz w:val="24"/>
          <w:szCs w:val="24"/>
        </w:rPr>
        <w:t>- 2017. – cild 13, - N.4, -s.86-91.</w:t>
      </w:r>
    </w:p>
    <w:p w:rsidR="00707869" w:rsidRPr="00CF72EF" w:rsidRDefault="00031CE1" w:rsidP="00826CB3">
      <w:pPr>
        <w:pStyle w:val="ListBullet"/>
        <w:rPr>
          <w:sz w:val="24"/>
          <w:szCs w:val="24"/>
        </w:rPr>
      </w:pPr>
      <w:r w:rsidRPr="00CF72EF">
        <w:rPr>
          <w:sz w:val="24"/>
          <w:szCs w:val="24"/>
        </w:rPr>
        <w:t xml:space="preserve"> </w:t>
      </w:r>
      <w:r w:rsidR="001D75F7" w:rsidRPr="00CF72EF">
        <w:rPr>
          <w:sz w:val="24"/>
          <w:szCs w:val="24"/>
        </w:rPr>
        <w:t xml:space="preserve">2. </w:t>
      </w:r>
      <w:r w:rsidR="004A016C" w:rsidRPr="00CF72EF">
        <w:rPr>
          <w:bCs/>
          <w:sz w:val="24"/>
          <w:szCs w:val="24"/>
        </w:rPr>
        <w:t xml:space="preserve">Xudaverdiyeva, S.F. </w:t>
      </w:r>
      <w:r w:rsidR="004A016C" w:rsidRPr="00CF72EF">
        <w:rPr>
          <w:sz w:val="24"/>
          <w:szCs w:val="24"/>
        </w:rPr>
        <w:t xml:space="preserve">Naxçıvan Muxtar Respublikası ərazisində </w:t>
      </w:r>
      <w:r w:rsidR="004A016C" w:rsidRPr="00CF72EF">
        <w:rPr>
          <w:i/>
          <w:sz w:val="24"/>
          <w:szCs w:val="24"/>
        </w:rPr>
        <w:t xml:space="preserve">Andrachne </w:t>
      </w:r>
      <w:r w:rsidR="004A016C" w:rsidRPr="00CF72EF">
        <w:rPr>
          <w:sz w:val="24"/>
          <w:szCs w:val="24"/>
        </w:rPr>
        <w:t>L. cinsinə daxil olan növlərin morfobioloji və fitosenoloji xüsusiyyətləri //-Naxçıvan: AMEA Naxçıvan Bölməsi, Xəbərlər, Təbiət və texniki elmlər seriyası, -2018. -№2, -s.196-201.</w:t>
      </w:r>
    </w:p>
    <w:p w:rsidR="001D75F7" w:rsidRPr="00CF72EF" w:rsidRDefault="001D75F7" w:rsidP="00826CB3">
      <w:pPr>
        <w:pStyle w:val="ListBullet"/>
        <w:rPr>
          <w:sz w:val="24"/>
          <w:szCs w:val="24"/>
        </w:rPr>
      </w:pPr>
      <w:r w:rsidRPr="00CF72EF">
        <w:rPr>
          <w:bCs/>
          <w:sz w:val="24"/>
          <w:szCs w:val="24"/>
        </w:rPr>
        <w:t xml:space="preserve">3. </w:t>
      </w:r>
      <w:r w:rsidR="004A016C" w:rsidRPr="00CF72EF">
        <w:rPr>
          <w:sz w:val="24"/>
          <w:szCs w:val="24"/>
        </w:rPr>
        <w:t>Talıbov, T.H., Xudaverdiyeva, S.F. Naxçıvan  Muxtar Respublikası florasında</w:t>
      </w:r>
      <w:r w:rsidR="004A016C" w:rsidRPr="00CF72EF">
        <w:rPr>
          <w:i/>
          <w:sz w:val="24"/>
          <w:szCs w:val="24"/>
        </w:rPr>
        <w:t xml:space="preserve"> Euphorbiaceae </w:t>
      </w:r>
      <w:r w:rsidR="004A016C" w:rsidRPr="00CF72EF">
        <w:rPr>
          <w:sz w:val="24"/>
          <w:szCs w:val="24"/>
        </w:rPr>
        <w:t xml:space="preserve"> Juss. fəsiləsinə daxil olan yeni növlər //-Bakı: Azərbaycan Aqrar elmi, Elmi-nəzəri jurnal. -2018. -№ 1, -s. 75-78.</w:t>
      </w:r>
      <w:r w:rsidRPr="00CF72EF">
        <w:rPr>
          <w:sz w:val="24"/>
          <w:szCs w:val="24"/>
        </w:rPr>
        <w:t xml:space="preserve"> </w:t>
      </w:r>
    </w:p>
    <w:p w:rsidR="00707869" w:rsidRPr="00CF72EF" w:rsidRDefault="001D75F7" w:rsidP="00826CB3">
      <w:pPr>
        <w:pStyle w:val="ListBullet"/>
        <w:rPr>
          <w:sz w:val="24"/>
          <w:szCs w:val="24"/>
        </w:rPr>
      </w:pPr>
      <w:r w:rsidRPr="00CF72EF">
        <w:rPr>
          <w:sz w:val="24"/>
          <w:szCs w:val="24"/>
        </w:rPr>
        <w:t xml:space="preserve">4. </w:t>
      </w:r>
      <w:r w:rsidRPr="00CF72EF">
        <w:rPr>
          <w:bCs/>
          <w:sz w:val="24"/>
          <w:szCs w:val="24"/>
        </w:rPr>
        <w:t xml:space="preserve">Talıbov, T.H., Xudaverdiyeva, S.F. </w:t>
      </w:r>
      <w:r w:rsidRPr="00CF72EF">
        <w:rPr>
          <w:sz w:val="24"/>
          <w:szCs w:val="24"/>
        </w:rPr>
        <w:t xml:space="preserve">Naxçıvan  Muxtar Respublikasında yayılan </w:t>
      </w:r>
      <w:r w:rsidRPr="00CF72EF">
        <w:rPr>
          <w:bCs/>
          <w:sz w:val="24"/>
          <w:szCs w:val="24"/>
        </w:rPr>
        <w:t>Süddüyənkimilər fəsiləsinin nadir növləri //</w:t>
      </w:r>
      <w:r w:rsidRPr="00CF72EF">
        <w:rPr>
          <w:sz w:val="24"/>
          <w:szCs w:val="24"/>
        </w:rPr>
        <w:t xml:space="preserve"> </w:t>
      </w:r>
      <w:r w:rsidRPr="00CF72EF">
        <w:rPr>
          <w:sz w:val="24"/>
          <w:szCs w:val="24"/>
        </w:rPr>
        <w:lastRenderedPageBreak/>
        <w:t>-Naxçıvan: AMEA Naxçıvan Bölməsi. Xəbərlər, Təbiət və texniki elmlər seriyası, -2018. -№4, -c. 14, -s. 74 -81.</w:t>
      </w:r>
    </w:p>
    <w:p w:rsidR="001D75F7" w:rsidRPr="00CF72EF" w:rsidRDefault="001D75F7" w:rsidP="00826CB3">
      <w:pPr>
        <w:pStyle w:val="ListBullet"/>
        <w:rPr>
          <w:sz w:val="24"/>
          <w:szCs w:val="24"/>
        </w:rPr>
      </w:pPr>
      <w:r w:rsidRPr="00CF72EF">
        <w:rPr>
          <w:bCs/>
          <w:sz w:val="24"/>
          <w:szCs w:val="24"/>
        </w:rPr>
        <w:t xml:space="preserve">5. </w:t>
      </w:r>
      <w:r w:rsidRPr="00CF72EF">
        <w:rPr>
          <w:sz w:val="24"/>
          <w:szCs w:val="24"/>
        </w:rPr>
        <w:t>Xudaverdiyeva, S.F. Naxçıvan  Muxtar Respublikası ərazisində Süddüyənkimilər fəsiləsinin bəzi növlərinin fitosenoloji tədqiqi və daxil olduqları bitkilik //-Naxçıvan: Naxçıvan Dövlət Universiteti Elmi əsərlə</w:t>
      </w:r>
      <w:r w:rsidR="004A016C" w:rsidRPr="00CF72EF">
        <w:rPr>
          <w:sz w:val="24"/>
          <w:szCs w:val="24"/>
        </w:rPr>
        <w:t>r</w:t>
      </w:r>
      <w:r w:rsidRPr="00CF72EF">
        <w:rPr>
          <w:sz w:val="24"/>
          <w:szCs w:val="24"/>
        </w:rPr>
        <w:t xml:space="preserve">, </w:t>
      </w:r>
      <w:r w:rsidR="004A016C" w:rsidRPr="00CF72EF">
        <w:rPr>
          <w:sz w:val="24"/>
          <w:szCs w:val="24"/>
        </w:rPr>
        <w:t>Təbiət və tibb elmləri seriyası,</w:t>
      </w:r>
      <w:r w:rsidRPr="00CF72EF">
        <w:rPr>
          <w:sz w:val="24"/>
          <w:szCs w:val="24"/>
        </w:rPr>
        <w:t>- 2018. –n.7, - s.69-74.</w:t>
      </w:r>
    </w:p>
    <w:p w:rsidR="00DD642C" w:rsidRPr="00CF72EF" w:rsidRDefault="001D75F7" w:rsidP="00826CB3">
      <w:pPr>
        <w:pStyle w:val="ListBullet"/>
        <w:rPr>
          <w:sz w:val="24"/>
          <w:szCs w:val="24"/>
        </w:rPr>
      </w:pPr>
      <w:r w:rsidRPr="00CF72EF">
        <w:rPr>
          <w:sz w:val="24"/>
          <w:szCs w:val="24"/>
        </w:rPr>
        <w:t xml:space="preserve">6. </w:t>
      </w:r>
      <w:r w:rsidR="004A016C" w:rsidRPr="004E278B">
        <w:rPr>
          <w:bCs/>
          <w:sz w:val="24"/>
          <w:szCs w:val="24"/>
        </w:rPr>
        <w:t>Talıbov, T.H.</w:t>
      </w:r>
      <w:r w:rsidR="00DD642C" w:rsidRPr="004E278B">
        <w:rPr>
          <w:sz w:val="24"/>
          <w:szCs w:val="24"/>
        </w:rPr>
        <w:t xml:space="preserve">, </w:t>
      </w:r>
      <w:r w:rsidR="004A016C" w:rsidRPr="004E278B">
        <w:rPr>
          <w:sz w:val="24"/>
          <w:szCs w:val="24"/>
        </w:rPr>
        <w:t>Xudaverdiyeva, S.F.</w:t>
      </w:r>
      <w:r w:rsidR="004A016C" w:rsidRPr="00CF72EF">
        <w:rPr>
          <w:color w:val="FF0000"/>
          <w:sz w:val="24"/>
          <w:szCs w:val="24"/>
        </w:rPr>
        <w:t xml:space="preserve"> </w:t>
      </w:r>
      <w:r w:rsidR="00DD642C" w:rsidRPr="00CF72EF">
        <w:rPr>
          <w:sz w:val="24"/>
          <w:szCs w:val="24"/>
        </w:rPr>
        <w:t xml:space="preserve">Naxçıvan  Muxtar Respublikasında yayılmış </w:t>
      </w:r>
      <w:r w:rsidR="00DD642C" w:rsidRPr="00CF72EF">
        <w:rPr>
          <w:i/>
          <w:sz w:val="24"/>
          <w:szCs w:val="24"/>
        </w:rPr>
        <w:t>Euphorbiaceae</w:t>
      </w:r>
      <w:r w:rsidR="00DD642C" w:rsidRPr="00CF72EF">
        <w:rPr>
          <w:sz w:val="24"/>
          <w:szCs w:val="24"/>
        </w:rPr>
        <w:t xml:space="preserve"> fəsiləsi bitkilərinin bəzi istifadə imkanları //</w:t>
      </w:r>
      <w:r w:rsidR="002C3896" w:rsidRPr="00CF72EF">
        <w:rPr>
          <w:sz w:val="24"/>
          <w:szCs w:val="24"/>
        </w:rPr>
        <w:t xml:space="preserve">AMEA Botanika İnstitutu, akademik A.A.Qrossheymin 130-cu ildönümünə həsr olunmuş gənc alim və tədqiqatçıların “Müasir botanikada innovasiya və ənənələr” mövzusunda Konfrans, -Bakı: -2019, -20 dekabr. –s.21. </w:t>
      </w:r>
    </w:p>
    <w:p w:rsidR="00D765D4" w:rsidRPr="00CF72EF" w:rsidRDefault="002C3896" w:rsidP="00826CB3">
      <w:pPr>
        <w:pStyle w:val="ListBullet"/>
        <w:rPr>
          <w:bCs/>
          <w:sz w:val="24"/>
          <w:szCs w:val="24"/>
        </w:rPr>
      </w:pPr>
      <w:r w:rsidRPr="00CF72EF">
        <w:rPr>
          <w:sz w:val="24"/>
          <w:szCs w:val="24"/>
        </w:rPr>
        <w:t xml:space="preserve">7. </w:t>
      </w:r>
      <w:r w:rsidR="00707869" w:rsidRPr="00CF72EF">
        <w:rPr>
          <w:sz w:val="24"/>
          <w:szCs w:val="24"/>
        </w:rPr>
        <w:t>Худавердиева</w:t>
      </w:r>
      <w:r w:rsidR="00D765D4" w:rsidRPr="00CF72EF">
        <w:rPr>
          <w:sz w:val="24"/>
          <w:szCs w:val="24"/>
        </w:rPr>
        <w:t>, С.</w:t>
      </w:r>
      <w:r w:rsidR="00707869" w:rsidRPr="00CF72EF">
        <w:rPr>
          <w:sz w:val="24"/>
          <w:szCs w:val="24"/>
        </w:rPr>
        <w:t xml:space="preserve">Ф. Запасы некоторых полезных видов семейства молочайные, распространенных в Нахичеванской Автономной Республике Азербайджана // Бюллетень науки и практики. </w:t>
      </w:r>
      <w:r w:rsidR="00D765D4" w:rsidRPr="00CF72EF">
        <w:rPr>
          <w:sz w:val="24"/>
          <w:szCs w:val="24"/>
        </w:rPr>
        <w:t>-</w:t>
      </w:r>
      <w:r w:rsidR="00707869" w:rsidRPr="00CF72EF">
        <w:rPr>
          <w:sz w:val="24"/>
          <w:szCs w:val="24"/>
        </w:rPr>
        <w:t xml:space="preserve">2020. </w:t>
      </w:r>
      <w:r w:rsidR="00D765D4" w:rsidRPr="00CF72EF">
        <w:rPr>
          <w:sz w:val="24"/>
          <w:szCs w:val="24"/>
        </w:rPr>
        <w:t>-т</w:t>
      </w:r>
      <w:r w:rsidR="00707869" w:rsidRPr="00CF72EF">
        <w:rPr>
          <w:sz w:val="24"/>
          <w:szCs w:val="24"/>
        </w:rPr>
        <w:t>. 6</w:t>
      </w:r>
      <w:r w:rsidR="00D765D4" w:rsidRPr="00CF72EF">
        <w:rPr>
          <w:sz w:val="24"/>
          <w:szCs w:val="24"/>
        </w:rPr>
        <w:t>,</w:t>
      </w:r>
      <w:r w:rsidR="00707869" w:rsidRPr="00CF72EF">
        <w:rPr>
          <w:sz w:val="24"/>
          <w:szCs w:val="24"/>
        </w:rPr>
        <w:t xml:space="preserve"> </w:t>
      </w:r>
      <w:r w:rsidR="00D765D4" w:rsidRPr="00CF72EF">
        <w:rPr>
          <w:sz w:val="24"/>
          <w:szCs w:val="24"/>
        </w:rPr>
        <w:t>-</w:t>
      </w:r>
      <w:r w:rsidR="00707869" w:rsidRPr="00CF72EF">
        <w:rPr>
          <w:sz w:val="24"/>
          <w:szCs w:val="24"/>
        </w:rPr>
        <w:t>№5</w:t>
      </w:r>
      <w:r w:rsidR="00D765D4" w:rsidRPr="00CF72EF">
        <w:rPr>
          <w:sz w:val="24"/>
          <w:szCs w:val="24"/>
        </w:rPr>
        <w:t>,</w:t>
      </w:r>
      <w:r w:rsidR="00707869" w:rsidRPr="00CF72EF">
        <w:rPr>
          <w:sz w:val="24"/>
          <w:szCs w:val="24"/>
        </w:rPr>
        <w:t xml:space="preserve"> </w:t>
      </w:r>
      <w:r w:rsidR="00D765D4" w:rsidRPr="00CF72EF">
        <w:rPr>
          <w:sz w:val="24"/>
          <w:szCs w:val="24"/>
        </w:rPr>
        <w:t>-с</w:t>
      </w:r>
      <w:r w:rsidR="00707869" w:rsidRPr="00CF72EF">
        <w:rPr>
          <w:sz w:val="24"/>
          <w:szCs w:val="24"/>
        </w:rPr>
        <w:t xml:space="preserve">. 46-52. </w:t>
      </w:r>
    </w:p>
    <w:p w:rsidR="00707869" w:rsidRPr="00CF72EF" w:rsidRDefault="00305CD8" w:rsidP="00D765D4">
      <w:pPr>
        <w:pStyle w:val="Default"/>
        <w:tabs>
          <w:tab w:val="left" w:pos="284"/>
        </w:tabs>
        <w:jc w:val="both"/>
        <w:rPr>
          <w:lang w:val="en-US"/>
        </w:rPr>
      </w:pPr>
      <w:hyperlink r:id="rId17" w:history="1">
        <w:r w:rsidR="00707869" w:rsidRPr="00CF72EF">
          <w:rPr>
            <w:rStyle w:val="Hyperlink"/>
            <w:lang w:val="en-US"/>
          </w:rPr>
          <w:t>https://doi.org/10.33619/2414-2948/54/05</w:t>
        </w:r>
      </w:hyperlink>
    </w:p>
    <w:p w:rsidR="00707869" w:rsidRPr="00CF72EF" w:rsidRDefault="002C3896" w:rsidP="00826CB3">
      <w:pPr>
        <w:pStyle w:val="ListBullet"/>
        <w:rPr>
          <w:sz w:val="24"/>
          <w:szCs w:val="24"/>
        </w:rPr>
      </w:pPr>
      <w:r w:rsidRPr="00CF72EF">
        <w:rPr>
          <w:sz w:val="24"/>
          <w:szCs w:val="24"/>
          <w:lang w:val="en-US"/>
        </w:rPr>
        <w:t>8</w:t>
      </w:r>
      <w:r w:rsidR="001D75F7" w:rsidRPr="00CF72EF">
        <w:rPr>
          <w:sz w:val="24"/>
          <w:szCs w:val="24"/>
          <w:lang w:val="en-US"/>
        </w:rPr>
        <w:t xml:space="preserve">. </w:t>
      </w:r>
      <w:r w:rsidR="00707869" w:rsidRPr="00CF72EF">
        <w:rPr>
          <w:sz w:val="24"/>
          <w:szCs w:val="24"/>
        </w:rPr>
        <w:t>Khudaverdiyeva</w:t>
      </w:r>
      <w:r w:rsidR="00AE2D72" w:rsidRPr="00CF72EF">
        <w:rPr>
          <w:sz w:val="24"/>
          <w:szCs w:val="24"/>
        </w:rPr>
        <w:t>,</w:t>
      </w:r>
      <w:r w:rsidR="00707869" w:rsidRPr="00CF72EF">
        <w:rPr>
          <w:sz w:val="24"/>
          <w:szCs w:val="24"/>
        </w:rPr>
        <w:t xml:space="preserve"> S.F. Dynamics of change of chlorophyll and carotenoid pigments in leaves of </w:t>
      </w:r>
      <w:r w:rsidR="00707869" w:rsidRPr="00CF72EF">
        <w:rPr>
          <w:i/>
          <w:sz w:val="24"/>
          <w:szCs w:val="24"/>
        </w:rPr>
        <w:t>Chrosophora tinctora</w:t>
      </w:r>
      <w:r w:rsidR="00707869" w:rsidRPr="00CF72EF">
        <w:rPr>
          <w:sz w:val="24"/>
          <w:szCs w:val="24"/>
        </w:rPr>
        <w:t xml:space="preserve"> species spread in Nakhchivan Autonomous Republic (Azerbaijan Republic) //International Journal of Scientific Reports. -2020. </w:t>
      </w:r>
      <w:r w:rsidR="00AE2D72" w:rsidRPr="00CF72EF">
        <w:rPr>
          <w:sz w:val="24"/>
          <w:szCs w:val="24"/>
        </w:rPr>
        <w:t>-</w:t>
      </w:r>
      <w:r w:rsidR="00707869" w:rsidRPr="00CF72EF">
        <w:rPr>
          <w:sz w:val="24"/>
          <w:szCs w:val="24"/>
        </w:rPr>
        <w:t xml:space="preserve">6(8), </w:t>
      </w:r>
      <w:r w:rsidR="00AE2D72" w:rsidRPr="00CF72EF">
        <w:rPr>
          <w:sz w:val="24"/>
          <w:szCs w:val="24"/>
        </w:rPr>
        <w:t>-</w:t>
      </w:r>
      <w:r w:rsidR="00707869" w:rsidRPr="00CF72EF">
        <w:rPr>
          <w:sz w:val="24"/>
          <w:szCs w:val="24"/>
        </w:rPr>
        <w:t>p.</w:t>
      </w:r>
      <w:r w:rsidR="004A016C" w:rsidRPr="00CF72EF">
        <w:rPr>
          <w:sz w:val="24"/>
          <w:szCs w:val="24"/>
        </w:rPr>
        <w:t>297-300</w:t>
      </w:r>
      <w:r w:rsidR="00707869" w:rsidRPr="00CF72EF">
        <w:rPr>
          <w:sz w:val="24"/>
          <w:szCs w:val="24"/>
        </w:rPr>
        <w:t xml:space="preserve">. DOI:http//dx.doi.org/10.18203/issn.2454-2156   </w:t>
      </w:r>
    </w:p>
    <w:p w:rsidR="00707869" w:rsidRPr="00CF72EF" w:rsidRDefault="002C3896" w:rsidP="00826CB3">
      <w:pPr>
        <w:pStyle w:val="ListBullet"/>
        <w:rPr>
          <w:sz w:val="24"/>
          <w:szCs w:val="24"/>
        </w:rPr>
      </w:pPr>
      <w:r w:rsidRPr="00CF72EF">
        <w:rPr>
          <w:sz w:val="24"/>
          <w:szCs w:val="24"/>
        </w:rPr>
        <w:t>9</w:t>
      </w:r>
      <w:r w:rsidR="001D75F7" w:rsidRPr="00CF72EF">
        <w:rPr>
          <w:sz w:val="24"/>
          <w:szCs w:val="24"/>
        </w:rPr>
        <w:t xml:space="preserve">. </w:t>
      </w:r>
      <w:r w:rsidR="00707869" w:rsidRPr="00CF72EF">
        <w:rPr>
          <w:sz w:val="24"/>
          <w:szCs w:val="24"/>
        </w:rPr>
        <w:t>Khudaverdiyeva</w:t>
      </w:r>
      <w:r w:rsidR="00AE2D72" w:rsidRPr="00CF72EF">
        <w:rPr>
          <w:sz w:val="24"/>
          <w:szCs w:val="24"/>
        </w:rPr>
        <w:t>,</w:t>
      </w:r>
      <w:r w:rsidR="00707869" w:rsidRPr="00CF72EF">
        <w:rPr>
          <w:sz w:val="24"/>
          <w:szCs w:val="24"/>
        </w:rPr>
        <w:t xml:space="preserve"> S.F. The geographical and ecological analysis of Euphorbiaceae Juss. Family spread in the area of Nakhchivan Autonomous Republic //”Tropical issues of the development of modern science” Abstracts of VII İnternational Scientific and</w:t>
      </w:r>
      <w:r w:rsidR="00AE2D72" w:rsidRPr="00CF72EF">
        <w:rPr>
          <w:sz w:val="24"/>
          <w:szCs w:val="24"/>
        </w:rPr>
        <w:t xml:space="preserve"> Practical Coenfrence. – Sofia:</w:t>
      </w:r>
      <w:r w:rsidR="00707869" w:rsidRPr="00CF72EF">
        <w:rPr>
          <w:sz w:val="24"/>
          <w:szCs w:val="24"/>
        </w:rPr>
        <w:t xml:space="preserve"> </w:t>
      </w:r>
      <w:r w:rsidR="00AE2D72" w:rsidRPr="00CF72EF">
        <w:rPr>
          <w:sz w:val="24"/>
          <w:szCs w:val="24"/>
        </w:rPr>
        <w:t>- 2020.  -</w:t>
      </w:r>
      <w:r w:rsidR="00707869" w:rsidRPr="00CF72EF">
        <w:rPr>
          <w:sz w:val="24"/>
          <w:szCs w:val="24"/>
        </w:rPr>
        <w:t>march 11-13, -p.54-63.</w:t>
      </w:r>
    </w:p>
    <w:p w:rsidR="00BD7C1B" w:rsidRPr="00CF72EF" w:rsidRDefault="002C3896" w:rsidP="001D75F7">
      <w:pPr>
        <w:tabs>
          <w:tab w:val="left" w:pos="142"/>
          <w:tab w:val="left" w:pos="284"/>
        </w:tabs>
        <w:jc w:val="both"/>
        <w:rPr>
          <w:sz w:val="24"/>
          <w:szCs w:val="24"/>
          <w:lang w:val="az-Latn-AZ"/>
        </w:rPr>
      </w:pPr>
      <w:r w:rsidRPr="00CF72EF">
        <w:rPr>
          <w:sz w:val="24"/>
          <w:szCs w:val="24"/>
          <w:lang w:val="az-Latn-AZ"/>
        </w:rPr>
        <w:t>10</w:t>
      </w:r>
      <w:r w:rsidR="001D75F7" w:rsidRPr="00CF72EF">
        <w:rPr>
          <w:sz w:val="24"/>
          <w:szCs w:val="24"/>
          <w:lang w:val="az-Latn-AZ"/>
        </w:rPr>
        <w:t>.</w:t>
      </w:r>
      <w:r w:rsidR="00BD7C1B" w:rsidRPr="00CF72EF">
        <w:rPr>
          <w:sz w:val="24"/>
          <w:szCs w:val="24"/>
          <w:lang w:val="az-Latn-AZ"/>
        </w:rPr>
        <w:t xml:space="preserve">Khudaverdiyeva, S.F., Ibadullayeva, S.C. Ethnopharmocological features of </w:t>
      </w:r>
      <w:r w:rsidR="00BD7C1B" w:rsidRPr="00CF72EF">
        <w:rPr>
          <w:i/>
          <w:sz w:val="24"/>
          <w:szCs w:val="24"/>
          <w:lang w:val="az-Latn-AZ"/>
        </w:rPr>
        <w:t>Euphorbia</w:t>
      </w:r>
      <w:r w:rsidR="00BD7C1B" w:rsidRPr="00CF72EF">
        <w:rPr>
          <w:sz w:val="24"/>
          <w:szCs w:val="24"/>
          <w:lang w:val="az-Latn-AZ"/>
        </w:rPr>
        <w:t xml:space="preserve"> L. species against cancer //</w:t>
      </w:r>
      <w:r w:rsidR="004D7FCD" w:rsidRPr="00CF72EF">
        <w:rPr>
          <w:rStyle w:val="Strong"/>
          <w:b w:val="0"/>
          <w:sz w:val="24"/>
          <w:szCs w:val="24"/>
          <w:shd w:val="clear" w:color="auto" w:fill="FFFFFF"/>
          <w:lang w:val="en-US"/>
        </w:rPr>
        <w:t>The 5th Symposium on EuroAsian Biodiversity (SEAB-2021)</w:t>
      </w:r>
      <w:r w:rsidR="004D7FCD" w:rsidRPr="00CF72EF">
        <w:rPr>
          <w:sz w:val="24"/>
          <w:szCs w:val="24"/>
          <w:shd w:val="clear" w:color="auto" w:fill="FFFFFF"/>
          <w:lang w:val="en-US"/>
        </w:rPr>
        <w:t xml:space="preserve">, -2021. -01-03 July, -p. </w:t>
      </w:r>
      <w:r w:rsidR="002C0875" w:rsidRPr="00CF72EF">
        <w:rPr>
          <w:sz w:val="24"/>
          <w:szCs w:val="24"/>
          <w:shd w:val="clear" w:color="auto" w:fill="FFFFFF"/>
          <w:lang w:val="en-US"/>
        </w:rPr>
        <w:t>260.</w:t>
      </w:r>
    </w:p>
    <w:p w:rsidR="00031CE1" w:rsidRPr="00CF72EF" w:rsidRDefault="00031CE1" w:rsidP="00826CB3">
      <w:pPr>
        <w:pStyle w:val="ListBullet"/>
      </w:pPr>
    </w:p>
    <w:p w:rsidR="00031CE1" w:rsidRPr="00CF72EF" w:rsidRDefault="00031CE1" w:rsidP="00707869">
      <w:pPr>
        <w:tabs>
          <w:tab w:val="left" w:pos="426"/>
        </w:tabs>
        <w:jc w:val="both"/>
        <w:rPr>
          <w:b/>
          <w:sz w:val="24"/>
          <w:szCs w:val="24"/>
          <w:lang w:val="az-Latn-AZ"/>
        </w:rPr>
      </w:pPr>
    </w:p>
    <w:p w:rsidR="00650332" w:rsidRPr="00CF72EF" w:rsidRDefault="00650332" w:rsidP="00031CE1">
      <w:pPr>
        <w:tabs>
          <w:tab w:val="left" w:pos="9360"/>
        </w:tabs>
        <w:ind w:firstLine="170"/>
        <w:jc w:val="center"/>
        <w:rPr>
          <w:b/>
          <w:sz w:val="24"/>
          <w:szCs w:val="24"/>
          <w:lang w:val="az-Latn-AZ"/>
        </w:rPr>
      </w:pPr>
    </w:p>
    <w:p w:rsidR="00624A32" w:rsidRDefault="00624A32" w:rsidP="00031CE1">
      <w:pPr>
        <w:tabs>
          <w:tab w:val="left" w:pos="9360"/>
        </w:tabs>
        <w:ind w:firstLine="170"/>
        <w:jc w:val="center"/>
        <w:rPr>
          <w:b/>
          <w:sz w:val="24"/>
          <w:szCs w:val="24"/>
          <w:lang w:val="az-Latn-AZ"/>
        </w:rPr>
      </w:pPr>
    </w:p>
    <w:p w:rsidR="00075EA6" w:rsidRDefault="00075EA6" w:rsidP="00031CE1">
      <w:pPr>
        <w:tabs>
          <w:tab w:val="left" w:pos="9360"/>
        </w:tabs>
        <w:ind w:firstLine="170"/>
        <w:jc w:val="center"/>
        <w:rPr>
          <w:b/>
          <w:sz w:val="24"/>
          <w:szCs w:val="24"/>
          <w:lang w:val="az-Latn-AZ"/>
        </w:rPr>
      </w:pPr>
    </w:p>
    <w:p w:rsidR="00075EA6" w:rsidRDefault="00075EA6" w:rsidP="00031CE1">
      <w:pPr>
        <w:tabs>
          <w:tab w:val="left" w:pos="9360"/>
        </w:tabs>
        <w:ind w:firstLine="170"/>
        <w:jc w:val="center"/>
        <w:rPr>
          <w:b/>
          <w:sz w:val="24"/>
          <w:szCs w:val="24"/>
          <w:lang w:val="az-Latn-AZ"/>
        </w:rPr>
      </w:pPr>
    </w:p>
    <w:p w:rsidR="00075EA6" w:rsidRPr="00CF72EF" w:rsidRDefault="00075EA6" w:rsidP="00031CE1">
      <w:pPr>
        <w:tabs>
          <w:tab w:val="left" w:pos="9360"/>
        </w:tabs>
        <w:ind w:firstLine="170"/>
        <w:jc w:val="center"/>
        <w:rPr>
          <w:b/>
          <w:sz w:val="24"/>
          <w:szCs w:val="24"/>
          <w:lang w:val="az-Latn-AZ"/>
        </w:rPr>
      </w:pPr>
    </w:p>
    <w:p w:rsidR="009C268D" w:rsidRPr="00CF72EF" w:rsidRDefault="009C268D" w:rsidP="00031CE1">
      <w:pPr>
        <w:tabs>
          <w:tab w:val="left" w:pos="9360"/>
        </w:tabs>
        <w:ind w:firstLine="170"/>
        <w:jc w:val="center"/>
        <w:rPr>
          <w:b/>
          <w:sz w:val="24"/>
          <w:szCs w:val="24"/>
          <w:lang w:val="az-Latn-AZ"/>
        </w:rPr>
      </w:pPr>
    </w:p>
    <w:p w:rsidR="00B0738E" w:rsidRPr="00075EA6" w:rsidRDefault="00075EA6" w:rsidP="00D765D4">
      <w:pPr>
        <w:widowControl w:val="0"/>
        <w:tabs>
          <w:tab w:val="left" w:pos="2520"/>
        </w:tabs>
        <w:jc w:val="both"/>
        <w:rPr>
          <w:sz w:val="24"/>
          <w:szCs w:val="24"/>
          <w:vertAlign w:val="superscript"/>
          <w:lang w:val="az-Latn-AZ" w:eastAsia="az-Latn-AZ"/>
        </w:rPr>
      </w:pPr>
      <w:r>
        <w:rPr>
          <w:sz w:val="24"/>
          <w:szCs w:val="24"/>
          <w:lang w:val="az-Latn-AZ" w:eastAsia="az-Latn-AZ"/>
        </w:rPr>
        <w:t xml:space="preserve">Dissertasiyanın müdafiəsi </w:t>
      </w:r>
      <w:r w:rsidRPr="00075EA6">
        <w:rPr>
          <w:sz w:val="24"/>
          <w:szCs w:val="24"/>
          <w:u w:val="single"/>
          <w:lang w:val="az-Latn-AZ" w:eastAsia="az-Latn-AZ"/>
        </w:rPr>
        <w:t>27 may 2022-ci</w:t>
      </w:r>
      <w:r w:rsidRPr="00075EA6">
        <w:rPr>
          <w:sz w:val="24"/>
          <w:szCs w:val="24"/>
          <w:u w:val="single"/>
          <w:vertAlign w:val="superscript"/>
          <w:lang w:val="az-Latn-AZ" w:eastAsia="az-Latn-AZ"/>
        </w:rPr>
        <w:t xml:space="preserve"> </w:t>
      </w:r>
      <w:r w:rsidR="00D765D4" w:rsidRPr="00075EA6">
        <w:rPr>
          <w:sz w:val="24"/>
          <w:szCs w:val="24"/>
          <w:u w:val="single"/>
          <w:lang w:val="az-Latn-AZ" w:eastAsia="az-Latn-AZ"/>
        </w:rPr>
        <w:t>il</w:t>
      </w:r>
      <w:r w:rsidR="00D765D4" w:rsidRPr="00CF72EF">
        <w:rPr>
          <w:sz w:val="24"/>
          <w:szCs w:val="24"/>
          <w:lang w:val="az-Latn-AZ" w:eastAsia="az-Latn-AZ"/>
        </w:rPr>
        <w:t xml:space="preserve"> tarixində </w:t>
      </w:r>
      <w:r>
        <w:rPr>
          <w:sz w:val="24"/>
          <w:szCs w:val="24"/>
          <w:lang w:val="az-Latn-AZ" w:eastAsia="az-Latn-AZ"/>
        </w:rPr>
        <w:t xml:space="preserve">saat </w:t>
      </w:r>
      <w:r w:rsidRPr="00075EA6">
        <w:rPr>
          <w:sz w:val="24"/>
          <w:szCs w:val="24"/>
          <w:u w:val="single"/>
          <w:lang w:val="az-Latn-AZ" w:eastAsia="az-Latn-AZ"/>
        </w:rPr>
        <w:t>11</w:t>
      </w:r>
      <w:r w:rsidRPr="00075EA6">
        <w:rPr>
          <w:sz w:val="24"/>
          <w:szCs w:val="24"/>
          <w:u w:val="single"/>
          <w:vertAlign w:val="superscript"/>
          <w:lang w:val="az-Latn-AZ" w:eastAsia="az-Latn-AZ"/>
        </w:rPr>
        <w:t>00</w:t>
      </w:r>
      <w:r w:rsidRPr="00075EA6">
        <w:rPr>
          <w:sz w:val="24"/>
          <w:szCs w:val="24"/>
          <w:u w:val="single"/>
          <w:lang w:val="az-Latn-AZ" w:eastAsia="az-Latn-AZ"/>
        </w:rPr>
        <w:t>-da</w:t>
      </w:r>
      <w:r w:rsidR="00B0738E" w:rsidRPr="00CF72EF">
        <w:rPr>
          <w:sz w:val="24"/>
          <w:szCs w:val="24"/>
          <w:lang w:val="az-Latn-AZ" w:eastAsia="az-Latn-AZ"/>
        </w:rPr>
        <w:t xml:space="preserve"> AMEA Botanika İnstitutunu</w:t>
      </w:r>
      <w:r w:rsidR="00D765D4" w:rsidRPr="00CF72EF">
        <w:rPr>
          <w:sz w:val="24"/>
          <w:szCs w:val="24"/>
          <w:lang w:val="az-Latn-AZ" w:eastAsia="az-Latn-AZ"/>
        </w:rPr>
        <w:t>n nəzdində fəaliyyət göstərən ED 1.26</w:t>
      </w:r>
      <w:r w:rsidR="00B0738E" w:rsidRPr="00CF72EF">
        <w:rPr>
          <w:sz w:val="24"/>
          <w:szCs w:val="24"/>
          <w:lang w:val="az-Latn-AZ" w:eastAsia="az-Latn-AZ"/>
        </w:rPr>
        <w:t xml:space="preserve"> Dissertasiya şurasının iclasında keçiriləcək.</w:t>
      </w:r>
    </w:p>
    <w:p w:rsidR="00B0738E" w:rsidRPr="00CF72EF" w:rsidRDefault="00B0738E" w:rsidP="00031CE1">
      <w:pPr>
        <w:widowControl w:val="0"/>
        <w:tabs>
          <w:tab w:val="left" w:pos="2520"/>
        </w:tabs>
        <w:ind w:firstLine="170"/>
        <w:jc w:val="both"/>
        <w:rPr>
          <w:sz w:val="24"/>
          <w:szCs w:val="24"/>
          <w:lang w:val="az-Latn-AZ" w:eastAsia="az-Latn-AZ"/>
        </w:rPr>
      </w:pPr>
    </w:p>
    <w:p w:rsidR="00B0738E" w:rsidRPr="00CF72EF" w:rsidRDefault="00B0738E" w:rsidP="00031CE1">
      <w:pPr>
        <w:widowControl w:val="0"/>
        <w:ind w:firstLine="170"/>
        <w:jc w:val="both"/>
        <w:outlineLvl w:val="0"/>
        <w:rPr>
          <w:bCs/>
          <w:kern w:val="32"/>
          <w:sz w:val="24"/>
          <w:szCs w:val="24"/>
          <w:lang w:val="az-Latn-AZ"/>
        </w:rPr>
      </w:pPr>
    </w:p>
    <w:p w:rsidR="00B1095A" w:rsidRPr="00CF72EF" w:rsidRDefault="00B0738E" w:rsidP="00D765D4">
      <w:pPr>
        <w:rPr>
          <w:sz w:val="24"/>
          <w:szCs w:val="24"/>
          <w:lang w:val="az-Latn-AZ"/>
        </w:rPr>
      </w:pPr>
      <w:r w:rsidRPr="00CF72EF">
        <w:rPr>
          <w:bCs/>
          <w:kern w:val="32"/>
          <w:sz w:val="24"/>
          <w:szCs w:val="24"/>
          <w:lang w:val="az-Latn-AZ"/>
        </w:rPr>
        <w:t xml:space="preserve">Ünvan: </w:t>
      </w:r>
      <w:r w:rsidRPr="00CF72EF">
        <w:rPr>
          <w:caps/>
          <w:kern w:val="32"/>
          <w:sz w:val="24"/>
          <w:szCs w:val="24"/>
          <w:lang w:val="az-Latn-AZ"/>
        </w:rPr>
        <w:t>Аz 1004, B</w:t>
      </w:r>
      <w:r w:rsidRPr="00CF72EF">
        <w:rPr>
          <w:kern w:val="32"/>
          <w:sz w:val="24"/>
          <w:szCs w:val="24"/>
          <w:lang w:val="az-Latn-AZ"/>
        </w:rPr>
        <w:t>akı</w:t>
      </w:r>
      <w:r w:rsidR="00B1095A" w:rsidRPr="00CF72EF">
        <w:rPr>
          <w:kern w:val="32"/>
          <w:sz w:val="24"/>
          <w:szCs w:val="24"/>
          <w:lang w:val="az-Latn-AZ"/>
        </w:rPr>
        <w:t xml:space="preserve"> şəhəri</w:t>
      </w:r>
      <w:r w:rsidRPr="00CF72EF">
        <w:rPr>
          <w:caps/>
          <w:kern w:val="32"/>
          <w:sz w:val="24"/>
          <w:szCs w:val="24"/>
          <w:lang w:val="az-Latn-AZ"/>
        </w:rPr>
        <w:t>, B</w:t>
      </w:r>
      <w:r w:rsidRPr="00CF72EF">
        <w:rPr>
          <w:kern w:val="32"/>
          <w:sz w:val="24"/>
          <w:szCs w:val="24"/>
          <w:lang w:val="az-Latn-AZ"/>
        </w:rPr>
        <w:t>adamdar yolu</w:t>
      </w:r>
      <w:r w:rsidRPr="00CF72EF">
        <w:rPr>
          <w:caps/>
          <w:kern w:val="32"/>
          <w:sz w:val="24"/>
          <w:szCs w:val="24"/>
          <w:lang w:val="az-Latn-AZ"/>
        </w:rPr>
        <w:t>, 40.</w:t>
      </w:r>
      <w:r w:rsidR="00B1095A" w:rsidRPr="00CF72EF">
        <w:rPr>
          <w:sz w:val="24"/>
          <w:szCs w:val="24"/>
          <w:lang w:val="az-Latn-AZ"/>
        </w:rPr>
        <w:t xml:space="preserve"> </w:t>
      </w:r>
    </w:p>
    <w:p w:rsidR="00B0738E" w:rsidRPr="00CF72EF" w:rsidRDefault="00B0738E" w:rsidP="00031CE1">
      <w:pPr>
        <w:widowControl w:val="0"/>
        <w:ind w:firstLine="170"/>
        <w:jc w:val="both"/>
        <w:outlineLvl w:val="0"/>
        <w:rPr>
          <w:caps/>
          <w:kern w:val="32"/>
          <w:sz w:val="24"/>
          <w:szCs w:val="24"/>
          <w:lang w:val="az-Latn-AZ"/>
        </w:rPr>
      </w:pPr>
    </w:p>
    <w:p w:rsidR="00B0738E" w:rsidRPr="00CF72EF" w:rsidRDefault="00B0738E" w:rsidP="00031CE1">
      <w:pPr>
        <w:widowControl w:val="0"/>
        <w:ind w:firstLine="170"/>
        <w:jc w:val="both"/>
        <w:rPr>
          <w:sz w:val="24"/>
          <w:szCs w:val="24"/>
          <w:lang w:val="az-Latn-AZ" w:eastAsia="az-Latn-AZ"/>
        </w:rPr>
      </w:pPr>
    </w:p>
    <w:p w:rsidR="00B0738E" w:rsidRPr="00CF72EF" w:rsidRDefault="00B0738E" w:rsidP="00031CE1">
      <w:pPr>
        <w:widowControl w:val="0"/>
        <w:ind w:firstLine="170"/>
        <w:jc w:val="both"/>
        <w:rPr>
          <w:sz w:val="24"/>
          <w:szCs w:val="24"/>
          <w:lang w:val="az-Latn-AZ" w:eastAsia="az-Latn-AZ"/>
        </w:rPr>
      </w:pPr>
    </w:p>
    <w:p w:rsidR="00B0738E" w:rsidRPr="00CF72EF" w:rsidRDefault="00B0738E" w:rsidP="00D765D4">
      <w:pPr>
        <w:widowControl w:val="0"/>
        <w:jc w:val="both"/>
        <w:rPr>
          <w:sz w:val="24"/>
          <w:szCs w:val="24"/>
          <w:lang w:val="az-Latn-AZ" w:eastAsia="az-Latn-AZ"/>
        </w:rPr>
      </w:pPr>
      <w:r w:rsidRPr="00CF72EF">
        <w:rPr>
          <w:sz w:val="24"/>
          <w:szCs w:val="24"/>
          <w:lang w:val="az-Latn-AZ" w:eastAsia="az-Latn-AZ"/>
        </w:rPr>
        <w:t>Dissertasiya ilə AMEA Botanika İnstitutunun kitabxanasında tanış olmaq mümkündür.</w:t>
      </w:r>
    </w:p>
    <w:p w:rsidR="00B0738E" w:rsidRPr="00CF72EF" w:rsidRDefault="00B0738E" w:rsidP="00031CE1">
      <w:pPr>
        <w:widowControl w:val="0"/>
        <w:ind w:firstLine="170"/>
        <w:jc w:val="both"/>
        <w:rPr>
          <w:sz w:val="24"/>
          <w:szCs w:val="24"/>
          <w:lang w:val="az-Latn-AZ" w:eastAsia="az-Latn-AZ"/>
        </w:rPr>
      </w:pPr>
    </w:p>
    <w:p w:rsidR="00B0738E" w:rsidRPr="00CF72EF" w:rsidRDefault="00B0738E" w:rsidP="00031CE1">
      <w:pPr>
        <w:widowControl w:val="0"/>
        <w:ind w:firstLine="170"/>
        <w:jc w:val="both"/>
        <w:rPr>
          <w:sz w:val="24"/>
          <w:szCs w:val="24"/>
          <w:lang w:val="az-Latn-AZ" w:eastAsia="az-Latn-AZ"/>
        </w:rPr>
      </w:pPr>
    </w:p>
    <w:p w:rsidR="00B0738E" w:rsidRPr="00CF72EF" w:rsidRDefault="00B0738E" w:rsidP="00D765D4">
      <w:pPr>
        <w:widowControl w:val="0"/>
        <w:jc w:val="both"/>
        <w:rPr>
          <w:sz w:val="24"/>
          <w:szCs w:val="24"/>
          <w:lang w:val="az-Latn-AZ" w:eastAsia="az-Latn-AZ"/>
        </w:rPr>
      </w:pPr>
      <w:r w:rsidRPr="00CF72EF">
        <w:rPr>
          <w:sz w:val="24"/>
          <w:szCs w:val="24"/>
          <w:lang w:val="az-Latn-AZ" w:eastAsia="az-Latn-AZ"/>
        </w:rPr>
        <w:t>Dissertasiya və avtoreferatın elektron versiyaları AMEA Botanika İnstitutunun rəsmi internet saytında yerləşdirilmişdir.</w:t>
      </w:r>
    </w:p>
    <w:p w:rsidR="00B0738E" w:rsidRPr="00CF72EF" w:rsidRDefault="00B0738E" w:rsidP="00031CE1">
      <w:pPr>
        <w:widowControl w:val="0"/>
        <w:ind w:firstLine="170"/>
        <w:jc w:val="both"/>
        <w:rPr>
          <w:sz w:val="24"/>
          <w:szCs w:val="24"/>
          <w:lang w:val="az-Latn-AZ" w:eastAsia="az-Latn-AZ"/>
        </w:rPr>
      </w:pPr>
    </w:p>
    <w:p w:rsidR="00B0738E" w:rsidRPr="00CF72EF" w:rsidRDefault="00B0738E" w:rsidP="00031CE1">
      <w:pPr>
        <w:widowControl w:val="0"/>
        <w:ind w:firstLine="170"/>
        <w:jc w:val="both"/>
        <w:rPr>
          <w:sz w:val="24"/>
          <w:szCs w:val="24"/>
          <w:lang w:val="az-Latn-AZ" w:eastAsia="az-Latn-AZ"/>
        </w:rPr>
      </w:pPr>
    </w:p>
    <w:p w:rsidR="00B0738E" w:rsidRPr="00CF72EF" w:rsidRDefault="00B0738E" w:rsidP="00031CE1">
      <w:pPr>
        <w:widowControl w:val="0"/>
        <w:ind w:firstLine="170"/>
        <w:jc w:val="both"/>
        <w:rPr>
          <w:sz w:val="24"/>
          <w:szCs w:val="24"/>
          <w:lang w:val="az-Latn-AZ" w:eastAsia="az-Latn-AZ"/>
        </w:rPr>
      </w:pPr>
    </w:p>
    <w:p w:rsidR="00B0738E" w:rsidRPr="00075EA6" w:rsidRDefault="00B0738E" w:rsidP="00D765D4">
      <w:pPr>
        <w:widowControl w:val="0"/>
        <w:jc w:val="both"/>
        <w:rPr>
          <w:sz w:val="24"/>
          <w:szCs w:val="24"/>
          <w:lang w:val="az-Latn-AZ" w:eastAsia="az-Latn-AZ"/>
        </w:rPr>
      </w:pPr>
      <w:r w:rsidRPr="00CF72EF">
        <w:rPr>
          <w:sz w:val="24"/>
          <w:szCs w:val="24"/>
          <w:lang w:val="az-Latn-AZ" w:eastAsia="az-Latn-AZ"/>
        </w:rPr>
        <w:t>Avtorefe</w:t>
      </w:r>
      <w:r w:rsidR="004E278B">
        <w:rPr>
          <w:sz w:val="24"/>
          <w:szCs w:val="24"/>
          <w:lang w:val="az-Latn-AZ" w:eastAsia="az-Latn-AZ"/>
        </w:rPr>
        <w:t xml:space="preserve">rat </w:t>
      </w:r>
      <w:r w:rsidR="004E278B" w:rsidRPr="004E278B">
        <w:rPr>
          <w:sz w:val="24"/>
          <w:szCs w:val="24"/>
          <w:u w:val="single"/>
          <w:lang w:val="az-Latn-AZ" w:eastAsia="az-Latn-AZ"/>
        </w:rPr>
        <w:t xml:space="preserve">27 </w:t>
      </w:r>
      <w:r w:rsidR="00075EA6" w:rsidRPr="004E278B">
        <w:rPr>
          <w:sz w:val="24"/>
          <w:szCs w:val="24"/>
          <w:u w:val="single"/>
          <w:lang w:val="az-Latn-AZ" w:eastAsia="az-Latn-AZ"/>
        </w:rPr>
        <w:t>aprel</w:t>
      </w:r>
      <w:r w:rsidR="00075EA6" w:rsidRPr="00075EA6">
        <w:rPr>
          <w:sz w:val="24"/>
          <w:szCs w:val="24"/>
          <w:u w:val="single"/>
          <w:lang w:val="az-Latn-AZ" w:eastAsia="az-Latn-AZ"/>
        </w:rPr>
        <w:t xml:space="preserve"> 2022-ci il</w:t>
      </w:r>
      <w:r w:rsidR="00075EA6">
        <w:rPr>
          <w:sz w:val="24"/>
          <w:szCs w:val="24"/>
          <w:lang w:val="az-Latn-AZ" w:eastAsia="az-Latn-AZ"/>
        </w:rPr>
        <w:t xml:space="preserve"> tarixində </w:t>
      </w:r>
      <w:r w:rsidR="00D765D4" w:rsidRPr="00CF72EF">
        <w:rPr>
          <w:sz w:val="24"/>
          <w:szCs w:val="24"/>
          <w:lang w:val="az-Latn-AZ" w:eastAsia="az-Latn-AZ"/>
        </w:rPr>
        <w:t xml:space="preserve">zəruri ünvanlara </w:t>
      </w:r>
      <w:r w:rsidRPr="00CF72EF">
        <w:rPr>
          <w:sz w:val="24"/>
          <w:szCs w:val="24"/>
          <w:lang w:val="az-Latn-AZ" w:eastAsia="az-Latn-AZ"/>
        </w:rPr>
        <w:t xml:space="preserve">göndərilmişdir.  </w:t>
      </w: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b/>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color w:val="000000"/>
          <w:sz w:val="24"/>
          <w:szCs w:val="24"/>
          <w:lang w:val="az-Latn-AZ" w:eastAsia="az-Latn-AZ"/>
        </w:rPr>
      </w:pPr>
      <w:r w:rsidRPr="00CF72EF">
        <w:rPr>
          <w:color w:val="000000"/>
          <w:sz w:val="24"/>
          <w:szCs w:val="24"/>
          <w:lang w:val="az-Latn-AZ" w:eastAsia="az-Latn-AZ"/>
        </w:rPr>
        <w:t>Çapa imzalanıb:</w:t>
      </w:r>
      <w:r w:rsidR="00075EA6" w:rsidRPr="00075EA6">
        <w:rPr>
          <w:color w:val="000000"/>
          <w:sz w:val="24"/>
          <w:szCs w:val="24"/>
          <w:highlight w:val="yellow"/>
          <w:lang w:val="az-Latn-AZ" w:eastAsia="az-Latn-AZ"/>
        </w:rPr>
        <w:t>2</w:t>
      </w:r>
      <w:r w:rsidR="008808C8">
        <w:rPr>
          <w:color w:val="000000"/>
          <w:sz w:val="24"/>
          <w:szCs w:val="24"/>
          <w:highlight w:val="yellow"/>
          <w:lang w:val="az-Latn-AZ" w:eastAsia="az-Latn-AZ"/>
        </w:rPr>
        <w:t>6</w:t>
      </w:r>
      <w:r w:rsidR="00075EA6" w:rsidRPr="00075EA6">
        <w:rPr>
          <w:color w:val="000000"/>
          <w:sz w:val="24"/>
          <w:szCs w:val="24"/>
          <w:highlight w:val="yellow"/>
          <w:lang w:val="az-Latn-AZ" w:eastAsia="az-Latn-AZ"/>
        </w:rPr>
        <w:t>.04.2022</w:t>
      </w:r>
    </w:p>
    <w:p w:rsidR="00B0738E" w:rsidRPr="00CF72EF" w:rsidRDefault="00B0738E" w:rsidP="00031CE1">
      <w:pPr>
        <w:widowControl w:val="0"/>
        <w:autoSpaceDE w:val="0"/>
        <w:autoSpaceDN w:val="0"/>
        <w:adjustRightInd w:val="0"/>
        <w:ind w:firstLine="170"/>
        <w:jc w:val="center"/>
        <w:rPr>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color w:val="000000"/>
          <w:sz w:val="24"/>
          <w:szCs w:val="24"/>
          <w:lang w:val="az-Latn-AZ" w:eastAsia="az-Latn-AZ"/>
        </w:rPr>
      </w:pPr>
      <w:r w:rsidRPr="00CF72EF">
        <w:rPr>
          <w:color w:val="000000"/>
          <w:sz w:val="24"/>
          <w:szCs w:val="24"/>
          <w:lang w:val="az-Latn-AZ" w:eastAsia="az-Latn-AZ"/>
        </w:rPr>
        <w:t>Kağız formatı:</w:t>
      </w:r>
      <w:r w:rsidR="00E63EF2">
        <w:rPr>
          <w:color w:val="000000"/>
          <w:sz w:val="24"/>
          <w:szCs w:val="24"/>
          <w:lang w:val="az-Latn-AZ" w:eastAsia="az-Latn-AZ"/>
        </w:rPr>
        <w:t>A</w:t>
      </w:r>
      <w:r w:rsidR="00CD71DB">
        <w:rPr>
          <w:color w:val="000000"/>
          <w:sz w:val="24"/>
          <w:szCs w:val="24"/>
          <w:lang w:val="az-Latn-AZ" w:eastAsia="az-Latn-AZ"/>
        </w:rPr>
        <w:t>5</w:t>
      </w:r>
    </w:p>
    <w:p w:rsidR="00B0738E" w:rsidRPr="00CF72EF" w:rsidRDefault="00B0738E" w:rsidP="00031CE1">
      <w:pPr>
        <w:widowControl w:val="0"/>
        <w:autoSpaceDE w:val="0"/>
        <w:autoSpaceDN w:val="0"/>
        <w:adjustRightInd w:val="0"/>
        <w:ind w:firstLine="170"/>
        <w:jc w:val="center"/>
        <w:rPr>
          <w:color w:val="000000"/>
          <w:sz w:val="24"/>
          <w:szCs w:val="24"/>
          <w:lang w:val="az-Latn-AZ" w:eastAsia="az-Latn-AZ"/>
        </w:rPr>
      </w:pPr>
    </w:p>
    <w:p w:rsidR="00B0738E" w:rsidRPr="00CF72EF" w:rsidRDefault="00B0738E" w:rsidP="00031CE1">
      <w:pPr>
        <w:widowControl w:val="0"/>
        <w:autoSpaceDE w:val="0"/>
        <w:autoSpaceDN w:val="0"/>
        <w:adjustRightInd w:val="0"/>
        <w:ind w:firstLine="170"/>
        <w:jc w:val="center"/>
        <w:rPr>
          <w:color w:val="000000"/>
          <w:sz w:val="24"/>
          <w:szCs w:val="24"/>
          <w:lang w:val="az-Latn-AZ" w:eastAsia="az-Latn-AZ"/>
        </w:rPr>
      </w:pPr>
      <w:r w:rsidRPr="00CF72EF">
        <w:rPr>
          <w:color w:val="000000"/>
          <w:sz w:val="24"/>
          <w:szCs w:val="24"/>
          <w:lang w:val="az-Latn-AZ" w:eastAsia="az-Latn-AZ"/>
        </w:rPr>
        <w:t>Həcm:</w:t>
      </w:r>
      <w:r w:rsidR="008808C8">
        <w:rPr>
          <w:color w:val="000000"/>
          <w:sz w:val="24"/>
          <w:szCs w:val="24"/>
          <w:lang w:val="az-Latn-AZ" w:eastAsia="az-Latn-AZ"/>
        </w:rPr>
        <w:t>36</w:t>
      </w:r>
      <w:r w:rsidR="00D053E7">
        <w:rPr>
          <w:color w:val="000000"/>
          <w:sz w:val="24"/>
          <w:szCs w:val="24"/>
          <w:lang w:val="az-Latn-AZ" w:eastAsia="az-Latn-AZ"/>
        </w:rPr>
        <w:t>235</w:t>
      </w:r>
    </w:p>
    <w:p w:rsidR="00B0738E" w:rsidRPr="00CF72EF" w:rsidRDefault="00B0738E" w:rsidP="00031CE1">
      <w:pPr>
        <w:widowControl w:val="0"/>
        <w:autoSpaceDE w:val="0"/>
        <w:autoSpaceDN w:val="0"/>
        <w:adjustRightInd w:val="0"/>
        <w:ind w:firstLine="170"/>
        <w:jc w:val="center"/>
        <w:rPr>
          <w:color w:val="000000"/>
          <w:sz w:val="24"/>
          <w:szCs w:val="24"/>
          <w:lang w:val="az-Latn-AZ" w:eastAsia="az-Latn-AZ"/>
        </w:rPr>
      </w:pPr>
    </w:p>
    <w:p w:rsidR="00B0738E" w:rsidRPr="00031CE1" w:rsidRDefault="00B0738E" w:rsidP="00031CE1">
      <w:pPr>
        <w:widowControl w:val="0"/>
        <w:autoSpaceDE w:val="0"/>
        <w:autoSpaceDN w:val="0"/>
        <w:adjustRightInd w:val="0"/>
        <w:ind w:firstLine="170"/>
        <w:jc w:val="center"/>
        <w:rPr>
          <w:color w:val="000000"/>
          <w:sz w:val="24"/>
          <w:szCs w:val="24"/>
          <w:lang w:val="az-Latn-AZ" w:eastAsia="az-Latn-AZ"/>
        </w:rPr>
      </w:pPr>
      <w:r w:rsidRPr="00CF72EF">
        <w:rPr>
          <w:color w:val="000000"/>
          <w:sz w:val="24"/>
          <w:szCs w:val="24"/>
          <w:lang w:val="az-Latn-AZ" w:eastAsia="az-Latn-AZ"/>
        </w:rPr>
        <w:t>Tiraj:</w:t>
      </w:r>
      <w:r w:rsidR="00E63EF2">
        <w:rPr>
          <w:color w:val="000000"/>
          <w:sz w:val="24"/>
          <w:szCs w:val="24"/>
          <w:lang w:val="az-Latn-AZ" w:eastAsia="az-Latn-AZ"/>
        </w:rPr>
        <w:t>100</w:t>
      </w:r>
    </w:p>
    <w:p w:rsidR="00B0738E" w:rsidRPr="00031CE1" w:rsidRDefault="00B0738E" w:rsidP="00031CE1">
      <w:pPr>
        <w:widowControl w:val="0"/>
        <w:autoSpaceDE w:val="0"/>
        <w:autoSpaceDN w:val="0"/>
        <w:adjustRightInd w:val="0"/>
        <w:ind w:firstLine="170"/>
        <w:jc w:val="center"/>
        <w:rPr>
          <w:color w:val="000000"/>
          <w:sz w:val="24"/>
          <w:szCs w:val="24"/>
          <w:lang w:val="az-Latn-AZ" w:eastAsia="az-Latn-AZ"/>
        </w:rPr>
      </w:pPr>
    </w:p>
    <w:p w:rsidR="00B0738E" w:rsidRPr="00031CE1" w:rsidRDefault="00B0738E" w:rsidP="00031CE1">
      <w:pPr>
        <w:widowControl w:val="0"/>
        <w:autoSpaceDE w:val="0"/>
        <w:autoSpaceDN w:val="0"/>
        <w:adjustRightInd w:val="0"/>
        <w:ind w:firstLine="170"/>
        <w:jc w:val="center"/>
        <w:rPr>
          <w:color w:val="000000"/>
          <w:sz w:val="24"/>
          <w:szCs w:val="24"/>
          <w:lang w:val="az-Latn-AZ" w:eastAsia="az-Latn-AZ"/>
        </w:rPr>
      </w:pPr>
    </w:p>
    <w:p w:rsidR="00B0738E" w:rsidRPr="00031CE1" w:rsidRDefault="00B0738E" w:rsidP="00031CE1">
      <w:pPr>
        <w:widowControl w:val="0"/>
        <w:autoSpaceDE w:val="0"/>
        <w:autoSpaceDN w:val="0"/>
        <w:adjustRightInd w:val="0"/>
        <w:ind w:firstLine="170"/>
        <w:jc w:val="center"/>
        <w:rPr>
          <w:color w:val="000000"/>
          <w:sz w:val="24"/>
          <w:szCs w:val="24"/>
          <w:lang w:val="az-Latn-AZ" w:eastAsia="az-Latn-AZ"/>
        </w:rPr>
      </w:pPr>
    </w:p>
    <w:p w:rsidR="00B0738E" w:rsidRPr="00031CE1" w:rsidRDefault="00B0738E" w:rsidP="00031CE1">
      <w:pPr>
        <w:widowControl w:val="0"/>
        <w:autoSpaceDE w:val="0"/>
        <w:autoSpaceDN w:val="0"/>
        <w:adjustRightInd w:val="0"/>
        <w:ind w:firstLine="170"/>
        <w:jc w:val="center"/>
        <w:rPr>
          <w:color w:val="000000"/>
          <w:sz w:val="24"/>
          <w:szCs w:val="24"/>
          <w:lang w:val="az-Latn-AZ" w:eastAsia="az-Latn-AZ"/>
        </w:rPr>
      </w:pPr>
    </w:p>
    <w:p w:rsidR="00B0738E" w:rsidRPr="00031CE1" w:rsidRDefault="00B0738E" w:rsidP="00031CE1">
      <w:pPr>
        <w:widowControl w:val="0"/>
        <w:autoSpaceDE w:val="0"/>
        <w:autoSpaceDN w:val="0"/>
        <w:adjustRightInd w:val="0"/>
        <w:ind w:firstLine="170"/>
        <w:jc w:val="center"/>
        <w:rPr>
          <w:color w:val="000000"/>
          <w:sz w:val="24"/>
          <w:szCs w:val="24"/>
          <w:lang w:val="az-Latn-AZ" w:eastAsia="az-Latn-AZ"/>
        </w:rPr>
      </w:pPr>
    </w:p>
    <w:p w:rsidR="00EF332E" w:rsidRPr="00031CE1" w:rsidRDefault="00EF332E">
      <w:pPr>
        <w:widowControl w:val="0"/>
        <w:autoSpaceDE w:val="0"/>
        <w:autoSpaceDN w:val="0"/>
        <w:adjustRightInd w:val="0"/>
        <w:ind w:firstLine="170"/>
        <w:jc w:val="center"/>
        <w:rPr>
          <w:color w:val="000000"/>
          <w:sz w:val="24"/>
          <w:szCs w:val="24"/>
          <w:lang w:val="az-Latn-AZ" w:eastAsia="az-Latn-AZ"/>
        </w:rPr>
      </w:pPr>
    </w:p>
    <w:sectPr w:rsidR="00EF332E" w:rsidRPr="00031CE1" w:rsidSect="008344FE">
      <w:footerReference w:type="default" r:id="rId18"/>
      <w:type w:val="continuous"/>
      <w:pgSz w:w="8391" w:h="11907" w:code="11"/>
      <w:pgMar w:top="851" w:right="851" w:bottom="851" w:left="851" w:header="709"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D8" w:rsidRDefault="00305CD8">
      <w:r>
        <w:separator/>
      </w:r>
    </w:p>
  </w:endnote>
  <w:endnote w:type="continuationSeparator" w:id="0">
    <w:p w:rsidR="00305CD8" w:rsidRDefault="0030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z Lat">
    <w:altName w:val="Times New Roman"/>
    <w:charset w:val="CC"/>
    <w:family w:val="roman"/>
    <w:pitch w:val="variable"/>
    <w:sig w:usb0="00000001" w:usb1="00000000" w:usb2="00000000" w:usb3="00000000" w:csb0="0000009F" w:csb1="00000000"/>
  </w:font>
  <w:font w:name="Times Roman AzLat">
    <w:altName w:val="Times New Roman"/>
    <w:charset w:val="CC"/>
    <w:family w:val="roman"/>
    <w:pitch w:val="variable"/>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677"/>
      <w:docPartObj>
        <w:docPartGallery w:val="Page Numbers (Bottom of Page)"/>
        <w:docPartUnique/>
      </w:docPartObj>
    </w:sdtPr>
    <w:sdtEndPr/>
    <w:sdtContent>
      <w:p w:rsidR="00991C76" w:rsidRDefault="00991C76">
        <w:pPr>
          <w:pStyle w:val="Footer"/>
          <w:jc w:val="center"/>
        </w:pPr>
        <w:r>
          <w:rPr>
            <w:noProof/>
          </w:rPr>
          <w:fldChar w:fldCharType="begin"/>
        </w:r>
        <w:r>
          <w:rPr>
            <w:noProof/>
          </w:rPr>
          <w:instrText xml:space="preserve"> PAGE   \* MERGEFORMAT </w:instrText>
        </w:r>
        <w:r>
          <w:rPr>
            <w:noProof/>
          </w:rPr>
          <w:fldChar w:fldCharType="separate"/>
        </w:r>
        <w:r w:rsidR="00116A11">
          <w:rPr>
            <w:noProof/>
          </w:rPr>
          <w:t>2</w:t>
        </w:r>
        <w:r>
          <w:rPr>
            <w:noProof/>
          </w:rPr>
          <w:fldChar w:fldCharType="end"/>
        </w:r>
      </w:p>
    </w:sdtContent>
  </w:sdt>
  <w:p w:rsidR="00991C76" w:rsidRDefault="00991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D8" w:rsidRDefault="00305CD8">
      <w:r>
        <w:separator/>
      </w:r>
    </w:p>
  </w:footnote>
  <w:footnote w:type="continuationSeparator" w:id="0">
    <w:p w:rsidR="00305CD8" w:rsidRDefault="00305CD8">
      <w:r>
        <w:continuationSeparator/>
      </w:r>
    </w:p>
  </w:footnote>
  <w:footnote w:id="1">
    <w:p w:rsidR="00991C76" w:rsidRPr="006A3B35" w:rsidRDefault="00991C76" w:rsidP="00AB753F">
      <w:pPr>
        <w:pStyle w:val="ListBullet"/>
      </w:pPr>
      <w:r>
        <w:rPr>
          <w:rStyle w:val="FootnoteReference"/>
        </w:rPr>
        <w:footnoteRef/>
      </w:r>
      <w:r>
        <w:t xml:space="preserve"> </w:t>
      </w:r>
      <w:r w:rsidRPr="009962A9">
        <w:t>Azərbaycan Respublikasında bioloji müxtəlifliyin qorunmasına və davamlı istifadəsinə dair 2017-2020-ci illər üçün Milli Strategiya [Elektron resurs] //– Bakı: Qanun, – 2016. http:/</w:t>
      </w:r>
      <w:r>
        <w:t>/www.e-qanun.az/framework/33817</w:t>
      </w:r>
    </w:p>
  </w:footnote>
  <w:footnote w:id="2">
    <w:p w:rsidR="00991C76" w:rsidRPr="006A3B35" w:rsidRDefault="00991C76" w:rsidP="00AB753F">
      <w:pPr>
        <w:pStyle w:val="ListBullet"/>
      </w:pPr>
      <w:r>
        <w:rPr>
          <w:rStyle w:val="FootnoteReference"/>
        </w:rPr>
        <w:footnoteRef/>
      </w:r>
      <w:r>
        <w:t xml:space="preserve"> </w:t>
      </w:r>
      <w:r w:rsidRPr="009962A9">
        <w:t>Buckland, S.T. Monitoring the biodiversity of regions: key pri</w:t>
      </w:r>
      <w:r>
        <w:t>nciples and possible pitfalls/S.T.Buckland, A.Johnston//Biol.</w:t>
      </w:r>
      <w:r w:rsidRPr="009962A9">
        <w:t>Conse</w:t>
      </w:r>
      <w:r>
        <w:t>rv.– 2017.–V.214,–P.23-34.</w:t>
      </w:r>
    </w:p>
  </w:footnote>
  <w:footnote w:id="3">
    <w:p w:rsidR="00991C76" w:rsidRPr="00C1519D" w:rsidRDefault="00991C76" w:rsidP="00AB753F">
      <w:pPr>
        <w:pStyle w:val="FootnoteText"/>
        <w:rPr>
          <w:lang w:val="tr-TR"/>
        </w:rPr>
      </w:pPr>
      <w:r>
        <w:rPr>
          <w:rStyle w:val="FootnoteReference"/>
        </w:rPr>
        <w:footnoteRef/>
      </w:r>
      <w:r w:rsidRPr="00AB753F">
        <w:rPr>
          <w:lang w:val="az-Latn-AZ"/>
        </w:rPr>
        <w:t xml:space="preserve"> Talıbov, T.H. Naxçıvan Muxtar Respublikası florasının taksonomik spektri.</w:t>
      </w:r>
      <w:r w:rsidRPr="009962A9">
        <w:rPr>
          <w:lang w:val="tr-TR"/>
        </w:rPr>
        <w:t xml:space="preserve"> </w:t>
      </w:r>
      <w:r w:rsidRPr="00C1519D">
        <w:rPr>
          <w:lang w:val="tr-TR"/>
        </w:rPr>
        <w:t>(Ali sporlu, çılpaqtoxumlu və örtülütoxumlu bitkilər) /T.H.Talıbov, Ə.Ş.İbrahimov, – Naxçıvan: Əcəmi, –2008. –364 s.</w:t>
      </w:r>
    </w:p>
  </w:footnote>
  <w:footnote w:id="4">
    <w:p w:rsidR="00991C76" w:rsidRPr="00AB753F" w:rsidRDefault="00991C76" w:rsidP="00AB753F">
      <w:pPr>
        <w:pStyle w:val="ListBullet"/>
      </w:pPr>
      <w:r>
        <w:rPr>
          <w:rStyle w:val="FootnoteReference"/>
        </w:rPr>
        <w:footnoteRef/>
      </w:r>
      <w:r>
        <w:t xml:space="preserve"> </w:t>
      </w:r>
      <w:r w:rsidRPr="009962A9">
        <w:t>Talıbov, T. Naxçıvan Muxtar Respublikası florasının zəhərli bitkiləri / T.Talıbov, F. Səfərova, –Naxçıvan: Əcə</w:t>
      </w:r>
      <w:r>
        <w:t>mi, –2017. –232 s.</w:t>
      </w:r>
    </w:p>
  </w:footnote>
  <w:footnote w:id="5">
    <w:p w:rsidR="00991C76" w:rsidRPr="00C1519D" w:rsidRDefault="00991C76" w:rsidP="00826CB3">
      <w:pPr>
        <w:pStyle w:val="ListBullet"/>
      </w:pPr>
      <w:r>
        <w:rPr>
          <w:rStyle w:val="FootnoteReference"/>
        </w:rPr>
        <w:footnoteRef/>
      </w:r>
      <w:r>
        <w:t xml:space="preserve"> </w:t>
      </w:r>
      <w:r w:rsidRPr="009962A9">
        <w:t>Fernanda, W.F. Bezerra. Bioactive Compounds and Biological Activity of Croton Species (Euphorbiaceae): An Overview /W.F.B.Fernanda, N.B.Priscila, S.O.Mozaniel [et al]//Current Bioactive Compounds, –2020, –</w:t>
      </w:r>
      <w:r w:rsidRPr="009962A9">
        <w:rPr>
          <w:rStyle w:val="Strong"/>
          <w:b w:val="0"/>
        </w:rPr>
        <w:t xml:space="preserve">Volume 16 , </w:t>
      </w:r>
      <w:r w:rsidRPr="009962A9">
        <w:rPr>
          <w:b/>
        </w:rPr>
        <w:t>–</w:t>
      </w:r>
      <w:r w:rsidRPr="009962A9">
        <w:rPr>
          <w:rStyle w:val="Strong"/>
          <w:b w:val="0"/>
        </w:rPr>
        <w:t>Issue</w:t>
      </w:r>
      <w:r w:rsidRPr="009962A9">
        <w:rPr>
          <w:rStyle w:val="Strong"/>
        </w:rPr>
        <w:t xml:space="preserve"> </w:t>
      </w:r>
      <w:r w:rsidRPr="009962A9">
        <w:rPr>
          <w:rStyle w:val="Strong"/>
          <w:b w:val="0"/>
        </w:rPr>
        <w:t>4 ,</w:t>
      </w:r>
      <w:r w:rsidRPr="009962A9">
        <w:rPr>
          <w:rStyle w:val="Strong"/>
        </w:rPr>
        <w:t xml:space="preserve"> </w:t>
      </w:r>
      <w:r>
        <w:t>–pp.383-393.</w:t>
      </w:r>
    </w:p>
  </w:footnote>
  <w:footnote w:id="6">
    <w:p w:rsidR="00991C76" w:rsidRPr="009962A9" w:rsidRDefault="00991C76" w:rsidP="00826CB3">
      <w:pPr>
        <w:pStyle w:val="ListBullet"/>
      </w:pPr>
      <w:r>
        <w:rPr>
          <w:rStyle w:val="FootnoteReference"/>
        </w:rPr>
        <w:footnoteRef/>
      </w:r>
      <w:r>
        <w:t xml:space="preserve"> </w:t>
      </w:r>
      <w:r w:rsidRPr="009962A9">
        <w:t>Maryam, J. Pharmacological activities of selected plant species and their phytochemical analysis / J.Maryam, M.Bushra, Y.Abida [et al] // Journal of Medi. Plants Research. –2012. –Vol. 6 (37), –pp.5013-5022.  DOI: 10.5897/JMPR09.259</w:t>
      </w:r>
    </w:p>
    <w:p w:rsidR="00991C76" w:rsidRPr="00C1519D" w:rsidRDefault="00991C76">
      <w:pPr>
        <w:pStyle w:val="FootnoteText"/>
        <w:rPr>
          <w:lang w:val="az-Latn-AZ"/>
        </w:rPr>
      </w:pPr>
    </w:p>
  </w:footnote>
  <w:footnote w:id="7">
    <w:p w:rsidR="00991C76" w:rsidRPr="000C77FA" w:rsidRDefault="00991C76" w:rsidP="00826CB3">
      <w:pPr>
        <w:pStyle w:val="ListBullet"/>
      </w:pPr>
      <w:r>
        <w:rPr>
          <w:rStyle w:val="FootnoteReference"/>
        </w:rPr>
        <w:footnoteRef/>
      </w:r>
      <w:r>
        <w:t xml:space="preserve"> </w:t>
      </w:r>
      <w:r w:rsidRPr="009962A9">
        <w:rPr>
          <w:bCs/>
        </w:rPr>
        <w:t>Talıbov, T.H.</w:t>
      </w:r>
      <w:r>
        <w:rPr>
          <w:bCs/>
        </w:rPr>
        <w:t>,</w:t>
      </w:r>
      <w:r w:rsidRPr="009962A9">
        <w:rPr>
          <w:bCs/>
        </w:rPr>
        <w:t xml:space="preserve"> </w:t>
      </w:r>
      <w:r w:rsidRPr="009962A9">
        <w:t>Xudaverdiyeva</w:t>
      </w:r>
      <w:r>
        <w:t>,</w:t>
      </w:r>
      <w:r w:rsidRPr="009962A9">
        <w:t xml:space="preserve"> S.F. Naxçıvan Muxtar Respublikası ərazisində </w:t>
      </w:r>
      <w:r w:rsidRPr="009962A9">
        <w:rPr>
          <w:i/>
        </w:rPr>
        <w:t xml:space="preserve">Andrachne </w:t>
      </w:r>
      <w:r w:rsidRPr="009962A9">
        <w:t>L. cinsinə daxil olan növlərin morfobioloji və fitosenoloji xüsusiyyətləri</w:t>
      </w:r>
      <w:r>
        <w:t xml:space="preserve"> </w:t>
      </w:r>
      <w:r w:rsidRPr="009962A9">
        <w:t>//Azərbaycan Dövlət Aqrar Universiteti Universitetinin Elmi əsərləri. –Gəncə: –2018. –№1, –s.18-23.</w:t>
      </w:r>
    </w:p>
  </w:footnote>
  <w:footnote w:id="8">
    <w:p w:rsidR="00991C76" w:rsidRDefault="00991C76" w:rsidP="00826CB3">
      <w:pPr>
        <w:pStyle w:val="ListBullet"/>
      </w:pPr>
      <w:r>
        <w:rPr>
          <w:rStyle w:val="FootnoteReference"/>
        </w:rPr>
        <w:footnoteRef/>
      </w:r>
      <w:r w:rsidRPr="000C77FA">
        <w:t xml:space="preserve"> </w:t>
      </w:r>
      <w:r w:rsidRPr="00031CE1">
        <w:t>Xudaverdiyeva</w:t>
      </w:r>
      <w:r>
        <w:t>,</w:t>
      </w:r>
      <w:r w:rsidRPr="00031CE1">
        <w:t xml:space="preserve"> S.F. Naxçıvan  Muxtar Respublikası ərazisində Süddüyənkimilər fəsiləsinin bəzi növlərinin fitosenoloji tədqiqi və daxil olduqları bitkilik //-Naxçıvan:</w:t>
      </w:r>
      <w:r>
        <w:t xml:space="preserve"> </w:t>
      </w:r>
      <w:r w:rsidRPr="00031CE1">
        <w:t>Naxçıvan Dövlət Universiteti Elmi əsərləri, - 2018. –n.7, - s.69-74.</w:t>
      </w:r>
      <w:r w:rsidRPr="00707869">
        <w:t xml:space="preserve"> </w:t>
      </w:r>
    </w:p>
    <w:p w:rsidR="00991C76" w:rsidRPr="000C77FA" w:rsidRDefault="00991C76">
      <w:pPr>
        <w:pStyle w:val="FootnoteText"/>
        <w:rPr>
          <w:lang w:val="az-Latn-AZ"/>
        </w:rPr>
      </w:pPr>
    </w:p>
  </w:footnote>
  <w:footnote w:id="9">
    <w:p w:rsidR="00991C76" w:rsidRPr="00526340" w:rsidRDefault="00991C76" w:rsidP="00526340">
      <w:pPr>
        <w:pStyle w:val="FootnoteText"/>
        <w:jc w:val="both"/>
        <w:rPr>
          <w:lang w:val="az-Latn-AZ"/>
        </w:rPr>
      </w:pPr>
      <w:r>
        <w:rPr>
          <w:rStyle w:val="FootnoteReference"/>
        </w:rPr>
        <w:footnoteRef/>
      </w:r>
      <w:r w:rsidRPr="00526340">
        <w:rPr>
          <w:lang w:val="az-Latn-AZ"/>
        </w:rPr>
        <w:t xml:space="preserve"> </w:t>
      </w:r>
      <w:r w:rsidRPr="009962A9">
        <w:t>Гамбург, К.З., Казановский, С.Г., Верхозина, А.В., Кривенко, Д.А. Реинтродукция как способ сохранения редких и исчезающих растений Прибайкалья  // Экологический риск и экологическая безопасность: Мат. III Всерос. науч. конф. с междунар. участием: В 2-х томах. –Иркутск: Инст. Геогр.им В.Б. Сочавы СО РАН. –2012. –Т. 2, –c.235-237.</w:t>
      </w:r>
    </w:p>
  </w:footnote>
  <w:footnote w:id="10">
    <w:p w:rsidR="00991C76" w:rsidRPr="009962A9" w:rsidRDefault="00991C76" w:rsidP="00AB753F">
      <w:pPr>
        <w:pStyle w:val="ListBullet"/>
        <w:rPr>
          <w:bCs/>
        </w:rPr>
      </w:pPr>
      <w:r>
        <w:rPr>
          <w:rStyle w:val="FootnoteReference"/>
        </w:rPr>
        <w:footnoteRef/>
      </w:r>
      <w:r>
        <w:t xml:space="preserve"> </w:t>
      </w:r>
      <w:r w:rsidRPr="009962A9">
        <w:rPr>
          <w:bCs/>
        </w:rPr>
        <w:t xml:space="preserve">Talıbov, T.H. </w:t>
      </w:r>
      <w:r w:rsidRPr="009962A9">
        <w:t xml:space="preserve">Naxçıvan  Muxtar Respublikasında yayılan </w:t>
      </w:r>
      <w:r w:rsidRPr="009962A9">
        <w:rPr>
          <w:bCs/>
        </w:rPr>
        <w:t xml:space="preserve">Süddüyənkimilər fəsiləsinin nadir növləri </w:t>
      </w:r>
      <w:r w:rsidRPr="009962A9">
        <w:t>/T.H.Talıbov, S.F.Xudaverdiyeva</w:t>
      </w:r>
      <w:r w:rsidRPr="009962A9">
        <w:rPr>
          <w:bCs/>
        </w:rPr>
        <w:t xml:space="preserve"> //</w:t>
      </w:r>
      <w:r w:rsidRPr="009962A9">
        <w:t>AMEA Naxçıvan Bölməsi. Xəbərlər, Təbiət və texniki elmlər seriyası, –Naxçıvan:Tusi, –2018. –Cild 14, –№4,–s. 74 -81.</w:t>
      </w:r>
    </w:p>
    <w:p w:rsidR="00991C76" w:rsidRPr="00AB753F" w:rsidRDefault="00991C76">
      <w:pPr>
        <w:pStyle w:val="FootnoteText"/>
        <w:rPr>
          <w:lang w:val="az-Latn-AZ"/>
        </w:rPr>
      </w:pPr>
    </w:p>
  </w:footnote>
  <w:footnote w:id="11">
    <w:p w:rsidR="00991C76" w:rsidRPr="000C77FA" w:rsidRDefault="00991C76" w:rsidP="000C77FA">
      <w:pPr>
        <w:pStyle w:val="Default"/>
        <w:tabs>
          <w:tab w:val="left" w:pos="284"/>
        </w:tabs>
        <w:jc w:val="both"/>
        <w:rPr>
          <w:sz w:val="20"/>
          <w:szCs w:val="20"/>
        </w:rPr>
      </w:pPr>
      <w:r w:rsidRPr="000C77FA">
        <w:rPr>
          <w:rStyle w:val="FootnoteReference"/>
          <w:sz w:val="20"/>
          <w:szCs w:val="20"/>
        </w:rPr>
        <w:footnoteRef/>
      </w:r>
      <w:r w:rsidRPr="000C77FA">
        <w:rPr>
          <w:sz w:val="20"/>
          <w:szCs w:val="20"/>
        </w:rPr>
        <w:t xml:space="preserve"> Худавердиева</w:t>
      </w:r>
      <w:r w:rsidRPr="000C77FA">
        <w:rPr>
          <w:sz w:val="20"/>
          <w:szCs w:val="20"/>
          <w:lang w:val="az-Latn-AZ"/>
        </w:rPr>
        <w:t>,</w:t>
      </w:r>
      <w:r w:rsidRPr="000C77FA">
        <w:rPr>
          <w:sz w:val="20"/>
          <w:szCs w:val="20"/>
        </w:rPr>
        <w:t xml:space="preserve"> С.Ф. Запасы некоторых полезных видов семейства молочайные, распространенных в Нахичеванской Автономной Республике Азербайджана // Бюллетень науки и практики. </w:t>
      </w:r>
      <w:r w:rsidRPr="000C77FA">
        <w:rPr>
          <w:sz w:val="20"/>
          <w:szCs w:val="20"/>
          <w:lang w:val="az-Latn-AZ"/>
        </w:rPr>
        <w:t>-</w:t>
      </w:r>
      <w:r w:rsidRPr="000C77FA">
        <w:rPr>
          <w:sz w:val="20"/>
          <w:szCs w:val="20"/>
        </w:rPr>
        <w:t xml:space="preserve">2020. </w:t>
      </w:r>
      <w:r w:rsidRPr="000C77FA">
        <w:rPr>
          <w:sz w:val="20"/>
          <w:szCs w:val="20"/>
          <w:lang w:val="az-Latn-AZ"/>
        </w:rPr>
        <w:t>-</w:t>
      </w:r>
      <w:r w:rsidRPr="000C77FA">
        <w:rPr>
          <w:sz w:val="20"/>
          <w:szCs w:val="20"/>
        </w:rPr>
        <w:t>т. 6</w:t>
      </w:r>
      <w:r w:rsidRPr="000C77FA">
        <w:rPr>
          <w:sz w:val="20"/>
          <w:szCs w:val="20"/>
          <w:lang w:val="az-Latn-AZ"/>
        </w:rPr>
        <w:t>,</w:t>
      </w:r>
      <w:r w:rsidRPr="000C77FA">
        <w:rPr>
          <w:sz w:val="20"/>
          <w:szCs w:val="20"/>
        </w:rPr>
        <w:t xml:space="preserve"> </w:t>
      </w:r>
      <w:r w:rsidRPr="000C77FA">
        <w:rPr>
          <w:sz w:val="20"/>
          <w:szCs w:val="20"/>
          <w:lang w:val="az-Latn-AZ"/>
        </w:rPr>
        <w:t>-</w:t>
      </w:r>
      <w:r w:rsidRPr="000C77FA">
        <w:rPr>
          <w:sz w:val="20"/>
          <w:szCs w:val="20"/>
        </w:rPr>
        <w:t>№5</w:t>
      </w:r>
      <w:r w:rsidRPr="000C77FA">
        <w:rPr>
          <w:sz w:val="20"/>
          <w:szCs w:val="20"/>
          <w:lang w:val="az-Latn-AZ"/>
        </w:rPr>
        <w:t>,</w:t>
      </w:r>
      <w:r w:rsidRPr="000C77FA">
        <w:rPr>
          <w:sz w:val="20"/>
          <w:szCs w:val="20"/>
        </w:rPr>
        <w:t xml:space="preserve"> </w:t>
      </w:r>
      <w:r w:rsidRPr="000C77FA">
        <w:rPr>
          <w:sz w:val="20"/>
          <w:szCs w:val="20"/>
          <w:lang w:val="az-Latn-AZ"/>
        </w:rPr>
        <w:t>-</w:t>
      </w:r>
      <w:r w:rsidRPr="000C77FA">
        <w:rPr>
          <w:sz w:val="20"/>
          <w:szCs w:val="20"/>
        </w:rPr>
        <w:t xml:space="preserve">с. 46-52. </w:t>
      </w:r>
    </w:p>
    <w:p w:rsidR="00991C76" w:rsidRPr="00713186" w:rsidRDefault="00305CD8" w:rsidP="000C77FA">
      <w:pPr>
        <w:pStyle w:val="Default"/>
        <w:tabs>
          <w:tab w:val="left" w:pos="284"/>
        </w:tabs>
        <w:jc w:val="both"/>
        <w:rPr>
          <w:sz w:val="20"/>
          <w:szCs w:val="20"/>
          <w:lang w:val="en-US"/>
        </w:rPr>
      </w:pPr>
      <w:hyperlink r:id="rId1" w:history="1">
        <w:r w:rsidR="00991C76" w:rsidRPr="000C77FA">
          <w:rPr>
            <w:rStyle w:val="Hyperlink"/>
            <w:sz w:val="20"/>
            <w:szCs w:val="20"/>
            <w:lang w:val="en-US"/>
          </w:rPr>
          <w:t>https</w:t>
        </w:r>
        <w:r w:rsidR="00991C76" w:rsidRPr="00713186">
          <w:rPr>
            <w:rStyle w:val="Hyperlink"/>
            <w:sz w:val="20"/>
            <w:szCs w:val="20"/>
            <w:lang w:val="en-US"/>
          </w:rPr>
          <w:t>://</w:t>
        </w:r>
        <w:r w:rsidR="00991C76" w:rsidRPr="000C77FA">
          <w:rPr>
            <w:rStyle w:val="Hyperlink"/>
            <w:sz w:val="20"/>
            <w:szCs w:val="20"/>
            <w:lang w:val="en-US"/>
          </w:rPr>
          <w:t>doi</w:t>
        </w:r>
        <w:r w:rsidR="00991C76" w:rsidRPr="00713186">
          <w:rPr>
            <w:rStyle w:val="Hyperlink"/>
            <w:sz w:val="20"/>
            <w:szCs w:val="20"/>
            <w:lang w:val="en-US"/>
          </w:rPr>
          <w:t>.</w:t>
        </w:r>
        <w:r w:rsidR="00991C76" w:rsidRPr="000C77FA">
          <w:rPr>
            <w:rStyle w:val="Hyperlink"/>
            <w:sz w:val="20"/>
            <w:szCs w:val="20"/>
            <w:lang w:val="en-US"/>
          </w:rPr>
          <w:t>org</w:t>
        </w:r>
        <w:r w:rsidR="00991C76" w:rsidRPr="00713186">
          <w:rPr>
            <w:rStyle w:val="Hyperlink"/>
            <w:sz w:val="20"/>
            <w:szCs w:val="20"/>
            <w:lang w:val="en-US"/>
          </w:rPr>
          <w:t>/10.33619/2414-2948/54/05</w:t>
        </w:r>
      </w:hyperlink>
    </w:p>
    <w:p w:rsidR="00991C76" w:rsidRPr="000C77FA" w:rsidRDefault="00991C76">
      <w:pPr>
        <w:pStyle w:val="FootnoteText"/>
        <w:rPr>
          <w:lang w:val="az-Latn-AZ"/>
        </w:rPr>
      </w:pPr>
    </w:p>
  </w:footnote>
  <w:footnote w:id="12">
    <w:p w:rsidR="00991C76" w:rsidRPr="00826CB3" w:rsidRDefault="00991C76" w:rsidP="00826CB3">
      <w:pPr>
        <w:pStyle w:val="FootnoteText"/>
        <w:rPr>
          <w:lang w:val="en-US"/>
        </w:rPr>
      </w:pPr>
      <w:r>
        <w:rPr>
          <w:rStyle w:val="FootnoteReference"/>
        </w:rPr>
        <w:footnoteRef/>
      </w:r>
      <w:r w:rsidRPr="00826CB3">
        <w:rPr>
          <w:lang w:val="en-US"/>
        </w:rPr>
        <w:t xml:space="preserve"> Maslova, T.G. Adaptive properties of the plant pigment systems /T.G.Maslova, I.A.Popova // Photosynthetica. –1993. –V. 29, –P. 195−203.</w:t>
      </w:r>
    </w:p>
  </w:footnote>
  <w:footnote w:id="13">
    <w:p w:rsidR="00991C76" w:rsidRPr="00826CB3" w:rsidRDefault="00991C76" w:rsidP="00826CB3">
      <w:pPr>
        <w:pStyle w:val="ListBullet"/>
      </w:pPr>
      <w:r>
        <w:rPr>
          <w:rStyle w:val="FootnoteReference"/>
        </w:rPr>
        <w:footnoteRef/>
      </w:r>
      <w:r w:rsidRPr="00826CB3">
        <w:rPr>
          <w:lang w:val="en-US"/>
        </w:rPr>
        <w:t xml:space="preserve"> </w:t>
      </w:r>
      <w:r w:rsidRPr="009962A9">
        <w:t>Physiology of photosynthesi</w:t>
      </w:r>
      <w:r>
        <w:t>s /ed.A.A.Nichiporovich. –M.:</w:t>
      </w:r>
      <w:r w:rsidRPr="009962A9">
        <w:t>Nauka, –1982. –320p.</w:t>
      </w:r>
    </w:p>
  </w:footnote>
  <w:footnote w:id="14">
    <w:p w:rsidR="00991C76" w:rsidRPr="0028722B" w:rsidRDefault="00991C76" w:rsidP="0028722B">
      <w:pPr>
        <w:pStyle w:val="ListBullet"/>
      </w:pPr>
      <w:r>
        <w:rPr>
          <w:rStyle w:val="FootnoteReference"/>
        </w:rPr>
        <w:footnoteRef/>
      </w:r>
      <w:r w:rsidRPr="00826CB3">
        <w:rPr>
          <w:lang w:val="en-US"/>
        </w:rPr>
        <w:t xml:space="preserve"> </w:t>
      </w:r>
      <w:r w:rsidRPr="009962A9">
        <w:t>Young, A.J.</w:t>
      </w:r>
      <w:r>
        <w:t>,</w:t>
      </w:r>
      <w:r w:rsidRPr="009962A9">
        <w:t xml:space="preserve"> Gordon</w:t>
      </w:r>
      <w:r>
        <w:t>,</w:t>
      </w:r>
      <w:r w:rsidRPr="009962A9">
        <w:t xml:space="preserve"> L.L. “Carotenoids-Antioxidant Properties.” [E</w:t>
      </w:r>
      <w:r>
        <w:t xml:space="preserve">lectronic resources] </w:t>
      </w:r>
      <w:r w:rsidRPr="009962A9">
        <w:t xml:space="preserve">//Antioxidants, </w:t>
      </w:r>
      <w:r w:rsidRPr="009962A9">
        <w:rPr>
          <w:b/>
        </w:rPr>
        <w:t>–</w:t>
      </w:r>
      <w:r w:rsidRPr="009962A9">
        <w:t xml:space="preserve">Switzerland-Basel: </w:t>
      </w:r>
      <w:r w:rsidRPr="009962A9">
        <w:rPr>
          <w:b/>
        </w:rPr>
        <w:t>–</w:t>
      </w:r>
      <w:r w:rsidRPr="009962A9">
        <w:t>2018.</w:t>
      </w:r>
      <w:r w:rsidRPr="009962A9">
        <w:rPr>
          <w:i/>
        </w:rPr>
        <w:t xml:space="preserve"> </w:t>
      </w:r>
      <w:r w:rsidRPr="009962A9">
        <w:rPr>
          <w:b/>
        </w:rPr>
        <w:t>–</w:t>
      </w:r>
      <w:r w:rsidRPr="009962A9">
        <w:t xml:space="preserve">vol. </w:t>
      </w:r>
      <w:r w:rsidRPr="009962A9">
        <w:rPr>
          <w:rStyle w:val="Emphasis"/>
        </w:rPr>
        <w:t>7</w:t>
      </w:r>
      <w:r w:rsidRPr="009962A9">
        <w:t xml:space="preserve">(2), 28. </w:t>
      </w:r>
      <w:hyperlink r:id="rId2" w:history="1">
        <w:r w:rsidRPr="009962A9">
          <w:rPr>
            <w:rStyle w:val="Hyperlink"/>
            <w:bCs/>
          </w:rPr>
          <w:t>https://doi.org/10.3390/antiox7020028</w:t>
        </w:r>
      </w:hyperlink>
    </w:p>
  </w:footnote>
  <w:footnote w:id="15">
    <w:p w:rsidR="00991C76" w:rsidRPr="00031CE1" w:rsidRDefault="00991C76" w:rsidP="00826CB3">
      <w:pPr>
        <w:pStyle w:val="ListBullet"/>
      </w:pPr>
      <w:r>
        <w:rPr>
          <w:rStyle w:val="FootnoteReference"/>
        </w:rPr>
        <w:footnoteRef/>
      </w:r>
      <w:r>
        <w:t xml:space="preserve"> </w:t>
      </w:r>
      <w:r w:rsidRPr="00031CE1">
        <w:t>Khudaverdiyeva</w:t>
      </w:r>
      <w:r>
        <w:t>,</w:t>
      </w:r>
      <w:r w:rsidRPr="00031CE1">
        <w:t xml:space="preserve"> S.F. Dynamics of change of chlorophyll and carotenoid pigments in leaves of </w:t>
      </w:r>
      <w:r w:rsidRPr="00031CE1">
        <w:rPr>
          <w:i/>
        </w:rPr>
        <w:t>Chrosophora tinctora</w:t>
      </w:r>
      <w:r w:rsidRPr="00031CE1">
        <w:t xml:space="preserve"> species spread in Nakhchivan Autonomous Republic (Azerbaijan Republic) //International Journal of Scientific Reports. -2020. </w:t>
      </w:r>
      <w:r>
        <w:t>-</w:t>
      </w:r>
      <w:r w:rsidRPr="00031CE1">
        <w:t xml:space="preserve">6(8), </w:t>
      </w:r>
      <w:r>
        <w:t>-</w:t>
      </w:r>
      <w:r w:rsidRPr="00031CE1">
        <w:t xml:space="preserve">p.1-4. DOI:http//dx.doi.org/10.18203/issn.2454-2156   </w:t>
      </w:r>
    </w:p>
    <w:p w:rsidR="00991C76" w:rsidRPr="000C77FA" w:rsidRDefault="00991C76">
      <w:pPr>
        <w:pStyle w:val="FootnoteText"/>
        <w:rPr>
          <w:lang w:val="az-Latn-A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0.8pt" o:bullet="t">
        <v:imagedata r:id="rId1" o:title="msoD71F"/>
      </v:shape>
    </w:pict>
  </w:numPicBullet>
  <w:abstractNum w:abstractNumId="0" w15:restartNumberingAfterBreak="0">
    <w:nsid w:val="008C1F9C"/>
    <w:multiLevelType w:val="multilevel"/>
    <w:tmpl w:val="70DADF00"/>
    <w:lvl w:ilvl="0">
      <w:start w:val="1"/>
      <w:numFmt w:val="decimal"/>
      <w:lvlText w:val="%1."/>
      <w:lvlJc w:val="left"/>
      <w:pPr>
        <w:ind w:left="360" w:hanging="360"/>
      </w:pPr>
    </w:lvl>
    <w:lvl w:ilvl="1">
      <w:start w:val="1"/>
      <w:numFmt w:val="decimal"/>
      <w:isLgl/>
      <w:lvlText w:val="%1.%2."/>
      <w:lvlJc w:val="left"/>
      <w:pPr>
        <w:ind w:left="818" w:hanging="648"/>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3160" w:hanging="1800"/>
      </w:pPr>
      <w:rPr>
        <w:rFonts w:hint="default"/>
      </w:rPr>
    </w:lvl>
  </w:abstractNum>
  <w:abstractNum w:abstractNumId="1" w15:restartNumberingAfterBreak="0">
    <w:nsid w:val="00BF3BC8"/>
    <w:multiLevelType w:val="hybridMultilevel"/>
    <w:tmpl w:val="69D0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969FE"/>
    <w:multiLevelType w:val="hybridMultilevel"/>
    <w:tmpl w:val="EBA0039A"/>
    <w:lvl w:ilvl="0" w:tplc="6764F724">
      <w:start w:val="1"/>
      <w:numFmt w:val="bullet"/>
      <w:lvlText w:val=""/>
      <w:lvlJc w:val="left"/>
      <w:pPr>
        <w:tabs>
          <w:tab w:val="num" w:pos="720"/>
        </w:tabs>
        <w:ind w:left="720" w:hanging="360"/>
      </w:pPr>
      <w:rPr>
        <w:rFonts w:ascii="Wingdings" w:hAnsi="Wingdings" w:hint="default"/>
      </w:rPr>
    </w:lvl>
    <w:lvl w:ilvl="1" w:tplc="A9883D98" w:tentative="1">
      <w:start w:val="1"/>
      <w:numFmt w:val="bullet"/>
      <w:lvlText w:val=""/>
      <w:lvlJc w:val="left"/>
      <w:pPr>
        <w:tabs>
          <w:tab w:val="num" w:pos="1440"/>
        </w:tabs>
        <w:ind w:left="1440" w:hanging="360"/>
      </w:pPr>
      <w:rPr>
        <w:rFonts w:ascii="Wingdings" w:hAnsi="Wingdings" w:hint="default"/>
      </w:rPr>
    </w:lvl>
    <w:lvl w:ilvl="2" w:tplc="69CC5314" w:tentative="1">
      <w:start w:val="1"/>
      <w:numFmt w:val="bullet"/>
      <w:lvlText w:val=""/>
      <w:lvlJc w:val="left"/>
      <w:pPr>
        <w:tabs>
          <w:tab w:val="num" w:pos="2160"/>
        </w:tabs>
        <w:ind w:left="2160" w:hanging="360"/>
      </w:pPr>
      <w:rPr>
        <w:rFonts w:ascii="Wingdings" w:hAnsi="Wingdings" w:hint="default"/>
      </w:rPr>
    </w:lvl>
    <w:lvl w:ilvl="3" w:tplc="AAFAAF7A" w:tentative="1">
      <w:start w:val="1"/>
      <w:numFmt w:val="bullet"/>
      <w:lvlText w:val=""/>
      <w:lvlJc w:val="left"/>
      <w:pPr>
        <w:tabs>
          <w:tab w:val="num" w:pos="2880"/>
        </w:tabs>
        <w:ind w:left="2880" w:hanging="360"/>
      </w:pPr>
      <w:rPr>
        <w:rFonts w:ascii="Wingdings" w:hAnsi="Wingdings" w:hint="default"/>
      </w:rPr>
    </w:lvl>
    <w:lvl w:ilvl="4" w:tplc="639003D4" w:tentative="1">
      <w:start w:val="1"/>
      <w:numFmt w:val="bullet"/>
      <w:lvlText w:val=""/>
      <w:lvlJc w:val="left"/>
      <w:pPr>
        <w:tabs>
          <w:tab w:val="num" w:pos="3600"/>
        </w:tabs>
        <w:ind w:left="3600" w:hanging="360"/>
      </w:pPr>
      <w:rPr>
        <w:rFonts w:ascii="Wingdings" w:hAnsi="Wingdings" w:hint="default"/>
      </w:rPr>
    </w:lvl>
    <w:lvl w:ilvl="5" w:tplc="4260C050" w:tentative="1">
      <w:start w:val="1"/>
      <w:numFmt w:val="bullet"/>
      <w:lvlText w:val=""/>
      <w:lvlJc w:val="left"/>
      <w:pPr>
        <w:tabs>
          <w:tab w:val="num" w:pos="4320"/>
        </w:tabs>
        <w:ind w:left="4320" w:hanging="360"/>
      </w:pPr>
      <w:rPr>
        <w:rFonts w:ascii="Wingdings" w:hAnsi="Wingdings" w:hint="default"/>
      </w:rPr>
    </w:lvl>
    <w:lvl w:ilvl="6" w:tplc="65D87920" w:tentative="1">
      <w:start w:val="1"/>
      <w:numFmt w:val="bullet"/>
      <w:lvlText w:val=""/>
      <w:lvlJc w:val="left"/>
      <w:pPr>
        <w:tabs>
          <w:tab w:val="num" w:pos="5040"/>
        </w:tabs>
        <w:ind w:left="5040" w:hanging="360"/>
      </w:pPr>
      <w:rPr>
        <w:rFonts w:ascii="Wingdings" w:hAnsi="Wingdings" w:hint="default"/>
      </w:rPr>
    </w:lvl>
    <w:lvl w:ilvl="7" w:tplc="5BD2002E" w:tentative="1">
      <w:start w:val="1"/>
      <w:numFmt w:val="bullet"/>
      <w:lvlText w:val=""/>
      <w:lvlJc w:val="left"/>
      <w:pPr>
        <w:tabs>
          <w:tab w:val="num" w:pos="5760"/>
        </w:tabs>
        <w:ind w:left="5760" w:hanging="360"/>
      </w:pPr>
      <w:rPr>
        <w:rFonts w:ascii="Wingdings" w:hAnsi="Wingdings" w:hint="default"/>
      </w:rPr>
    </w:lvl>
    <w:lvl w:ilvl="8" w:tplc="2C88D1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40493"/>
    <w:multiLevelType w:val="hybridMultilevel"/>
    <w:tmpl w:val="EC6E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20CD5"/>
    <w:multiLevelType w:val="hybridMultilevel"/>
    <w:tmpl w:val="8AD6A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F4AA6"/>
    <w:multiLevelType w:val="hybridMultilevel"/>
    <w:tmpl w:val="96047F8C"/>
    <w:lvl w:ilvl="0" w:tplc="8556BF58">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586B0C"/>
    <w:multiLevelType w:val="hybridMultilevel"/>
    <w:tmpl w:val="CDC2FF50"/>
    <w:lvl w:ilvl="0" w:tplc="ECBC96DE">
      <w:start w:val="1"/>
      <w:numFmt w:val="bullet"/>
      <w:lvlText w:val=""/>
      <w:lvlPicBulletId w:val="0"/>
      <w:lvlJc w:val="left"/>
      <w:pPr>
        <w:ind w:left="709" w:hanging="360"/>
      </w:pPr>
      <w:rPr>
        <w:rFonts w:ascii="Symbol" w:hAnsi="Symbol" w:hint="default"/>
      </w:rPr>
    </w:lvl>
    <w:lvl w:ilvl="1" w:tplc="04190019">
      <w:start w:val="1"/>
      <w:numFmt w:val="bullet"/>
      <w:lvlText w:val=""/>
      <w:lvlJc w:val="left"/>
      <w:pPr>
        <w:ind w:left="2059" w:hanging="990"/>
      </w:pPr>
      <w:rPr>
        <w:rFonts w:ascii="Wingdings" w:hAnsi="Wingdings" w:hint="default"/>
        <w:b/>
      </w:rPr>
    </w:lvl>
    <w:lvl w:ilvl="2" w:tplc="0419001B" w:tentative="1">
      <w:start w:val="1"/>
      <w:numFmt w:val="bullet"/>
      <w:lvlText w:val=""/>
      <w:lvlJc w:val="left"/>
      <w:pPr>
        <w:ind w:left="2149" w:hanging="360"/>
      </w:pPr>
      <w:rPr>
        <w:rFonts w:ascii="Wingdings" w:hAnsi="Wingdings" w:hint="default"/>
      </w:rPr>
    </w:lvl>
    <w:lvl w:ilvl="3" w:tplc="0419000F" w:tentative="1">
      <w:start w:val="1"/>
      <w:numFmt w:val="bullet"/>
      <w:lvlText w:val=""/>
      <w:lvlJc w:val="left"/>
      <w:pPr>
        <w:ind w:left="2869" w:hanging="360"/>
      </w:pPr>
      <w:rPr>
        <w:rFonts w:ascii="Symbol" w:hAnsi="Symbol" w:hint="default"/>
      </w:rPr>
    </w:lvl>
    <w:lvl w:ilvl="4" w:tplc="04190019" w:tentative="1">
      <w:start w:val="1"/>
      <w:numFmt w:val="bullet"/>
      <w:lvlText w:val="o"/>
      <w:lvlJc w:val="left"/>
      <w:pPr>
        <w:ind w:left="3589" w:hanging="360"/>
      </w:pPr>
      <w:rPr>
        <w:rFonts w:ascii="Courier New" w:hAnsi="Courier New" w:cs="Courier New" w:hint="default"/>
      </w:rPr>
    </w:lvl>
    <w:lvl w:ilvl="5" w:tplc="0419001B" w:tentative="1">
      <w:start w:val="1"/>
      <w:numFmt w:val="bullet"/>
      <w:lvlText w:val=""/>
      <w:lvlJc w:val="left"/>
      <w:pPr>
        <w:ind w:left="4309" w:hanging="360"/>
      </w:pPr>
      <w:rPr>
        <w:rFonts w:ascii="Wingdings" w:hAnsi="Wingdings" w:hint="default"/>
      </w:rPr>
    </w:lvl>
    <w:lvl w:ilvl="6" w:tplc="0419000F" w:tentative="1">
      <w:start w:val="1"/>
      <w:numFmt w:val="bullet"/>
      <w:lvlText w:val=""/>
      <w:lvlJc w:val="left"/>
      <w:pPr>
        <w:ind w:left="5029" w:hanging="360"/>
      </w:pPr>
      <w:rPr>
        <w:rFonts w:ascii="Symbol" w:hAnsi="Symbol" w:hint="default"/>
      </w:rPr>
    </w:lvl>
    <w:lvl w:ilvl="7" w:tplc="04190019" w:tentative="1">
      <w:start w:val="1"/>
      <w:numFmt w:val="bullet"/>
      <w:lvlText w:val="o"/>
      <w:lvlJc w:val="left"/>
      <w:pPr>
        <w:ind w:left="5749" w:hanging="360"/>
      </w:pPr>
      <w:rPr>
        <w:rFonts w:ascii="Courier New" w:hAnsi="Courier New" w:cs="Courier New" w:hint="default"/>
      </w:rPr>
    </w:lvl>
    <w:lvl w:ilvl="8" w:tplc="0419001B" w:tentative="1">
      <w:start w:val="1"/>
      <w:numFmt w:val="bullet"/>
      <w:lvlText w:val=""/>
      <w:lvlJc w:val="left"/>
      <w:pPr>
        <w:ind w:left="6469" w:hanging="360"/>
      </w:pPr>
      <w:rPr>
        <w:rFonts w:ascii="Wingdings" w:hAnsi="Wingdings" w:hint="default"/>
      </w:rPr>
    </w:lvl>
  </w:abstractNum>
  <w:abstractNum w:abstractNumId="7" w15:restartNumberingAfterBreak="0">
    <w:nsid w:val="2D0B452D"/>
    <w:multiLevelType w:val="hybridMultilevel"/>
    <w:tmpl w:val="EC6E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E4997"/>
    <w:multiLevelType w:val="hybridMultilevel"/>
    <w:tmpl w:val="F0385182"/>
    <w:lvl w:ilvl="0" w:tplc="04190007">
      <w:start w:val="1"/>
      <w:numFmt w:val="decimal"/>
      <w:lvlText w:val="%1"/>
      <w:lvlJc w:val="left"/>
      <w:pPr>
        <w:ind w:left="720" w:hanging="360"/>
      </w:pPr>
      <w:rPr>
        <w:rFonts w:hint="default"/>
      </w:rPr>
    </w:lvl>
    <w:lvl w:ilvl="1" w:tplc="0419000B"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15:restartNumberingAfterBreak="0">
    <w:nsid w:val="46433F57"/>
    <w:multiLevelType w:val="hybridMultilevel"/>
    <w:tmpl w:val="C658A36E"/>
    <w:lvl w:ilvl="0" w:tplc="417C8A6A">
      <w:start w:val="1"/>
      <w:numFmt w:val="decimal"/>
      <w:lvlText w:val="%1."/>
      <w:lvlJc w:val="left"/>
      <w:pPr>
        <w:ind w:left="-774" w:hanging="360"/>
      </w:pPr>
      <w:rPr>
        <w:rFonts w:hint="default"/>
        <w:i w:val="0"/>
        <w:color w:val="auto"/>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0" w15:restartNumberingAfterBreak="0">
    <w:nsid w:val="588120A4"/>
    <w:multiLevelType w:val="hybridMultilevel"/>
    <w:tmpl w:val="5E9E2A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0CD675F"/>
    <w:multiLevelType w:val="hybridMultilevel"/>
    <w:tmpl w:val="0CCA01B0"/>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15:restartNumberingAfterBreak="0">
    <w:nsid w:val="65634B04"/>
    <w:multiLevelType w:val="hybridMultilevel"/>
    <w:tmpl w:val="5C1AC57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3" w15:restartNumberingAfterBreak="0">
    <w:nsid w:val="74E420CA"/>
    <w:multiLevelType w:val="hybridMultilevel"/>
    <w:tmpl w:val="F9BC5352"/>
    <w:lvl w:ilvl="0" w:tplc="2C9E00B2">
      <w:start w:val="1"/>
      <w:numFmt w:val="bullet"/>
      <w:lvlText w:val=""/>
      <w:lvlJc w:val="left"/>
      <w:pPr>
        <w:ind w:left="709" w:hanging="360"/>
      </w:pPr>
      <w:rPr>
        <w:rFonts w:ascii="Wingdings" w:hAnsi="Wingdings" w:hint="default"/>
      </w:rPr>
    </w:lvl>
    <w:lvl w:ilvl="1" w:tplc="04190019">
      <w:numFmt w:val="bullet"/>
      <w:lvlText w:val="-"/>
      <w:lvlJc w:val="left"/>
      <w:pPr>
        <w:ind w:left="2059" w:hanging="990"/>
      </w:pPr>
      <w:rPr>
        <w:rFonts w:ascii="Times New Roman" w:eastAsia="Times New Roman" w:hAnsi="Times New Roman" w:cs="Times New Roman" w:hint="default"/>
        <w:b/>
      </w:rPr>
    </w:lvl>
    <w:lvl w:ilvl="2" w:tplc="0419001B" w:tentative="1">
      <w:start w:val="1"/>
      <w:numFmt w:val="bullet"/>
      <w:lvlText w:val=""/>
      <w:lvlJc w:val="left"/>
      <w:pPr>
        <w:ind w:left="2149" w:hanging="360"/>
      </w:pPr>
      <w:rPr>
        <w:rFonts w:ascii="Wingdings" w:hAnsi="Wingdings" w:hint="default"/>
      </w:rPr>
    </w:lvl>
    <w:lvl w:ilvl="3" w:tplc="0419000F" w:tentative="1">
      <w:start w:val="1"/>
      <w:numFmt w:val="bullet"/>
      <w:lvlText w:val=""/>
      <w:lvlJc w:val="left"/>
      <w:pPr>
        <w:ind w:left="2869" w:hanging="360"/>
      </w:pPr>
      <w:rPr>
        <w:rFonts w:ascii="Symbol" w:hAnsi="Symbol" w:hint="default"/>
      </w:rPr>
    </w:lvl>
    <w:lvl w:ilvl="4" w:tplc="04190019" w:tentative="1">
      <w:start w:val="1"/>
      <w:numFmt w:val="bullet"/>
      <w:lvlText w:val="o"/>
      <w:lvlJc w:val="left"/>
      <w:pPr>
        <w:ind w:left="3589" w:hanging="360"/>
      </w:pPr>
      <w:rPr>
        <w:rFonts w:ascii="Courier New" w:hAnsi="Courier New" w:cs="Courier New" w:hint="default"/>
      </w:rPr>
    </w:lvl>
    <w:lvl w:ilvl="5" w:tplc="0419001B" w:tentative="1">
      <w:start w:val="1"/>
      <w:numFmt w:val="bullet"/>
      <w:lvlText w:val=""/>
      <w:lvlJc w:val="left"/>
      <w:pPr>
        <w:ind w:left="4309" w:hanging="360"/>
      </w:pPr>
      <w:rPr>
        <w:rFonts w:ascii="Wingdings" w:hAnsi="Wingdings" w:hint="default"/>
      </w:rPr>
    </w:lvl>
    <w:lvl w:ilvl="6" w:tplc="0419000F" w:tentative="1">
      <w:start w:val="1"/>
      <w:numFmt w:val="bullet"/>
      <w:lvlText w:val=""/>
      <w:lvlJc w:val="left"/>
      <w:pPr>
        <w:ind w:left="5029" w:hanging="360"/>
      </w:pPr>
      <w:rPr>
        <w:rFonts w:ascii="Symbol" w:hAnsi="Symbol" w:hint="default"/>
      </w:rPr>
    </w:lvl>
    <w:lvl w:ilvl="7" w:tplc="04190019" w:tentative="1">
      <w:start w:val="1"/>
      <w:numFmt w:val="bullet"/>
      <w:lvlText w:val="o"/>
      <w:lvlJc w:val="left"/>
      <w:pPr>
        <w:ind w:left="5749" w:hanging="360"/>
      </w:pPr>
      <w:rPr>
        <w:rFonts w:ascii="Courier New" w:hAnsi="Courier New" w:cs="Courier New" w:hint="default"/>
      </w:rPr>
    </w:lvl>
    <w:lvl w:ilvl="8" w:tplc="0419001B" w:tentative="1">
      <w:start w:val="1"/>
      <w:numFmt w:val="bullet"/>
      <w:lvlText w:val=""/>
      <w:lvlJc w:val="left"/>
      <w:pPr>
        <w:ind w:left="6469" w:hanging="360"/>
      </w:pPr>
      <w:rPr>
        <w:rFonts w:ascii="Wingdings" w:hAnsi="Wingdings" w:hint="default"/>
      </w:rPr>
    </w:lvl>
  </w:abstractNum>
  <w:num w:numId="1">
    <w:abstractNumId w:val="1"/>
  </w:num>
  <w:num w:numId="2">
    <w:abstractNumId w:val="2"/>
  </w:num>
  <w:num w:numId="3">
    <w:abstractNumId w:val="9"/>
  </w:num>
  <w:num w:numId="4">
    <w:abstractNumId w:val="13"/>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5"/>
  </w:num>
  <w:num w:numId="11">
    <w:abstractNumId w:val="4"/>
  </w:num>
  <w:num w:numId="12">
    <w:abstractNumId w:val="3"/>
  </w:num>
  <w:num w:numId="13">
    <w:abstractNumId w:val="7"/>
  </w:num>
  <w:num w:numId="14">
    <w:abstractNumId w:val="12"/>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mirrorMargins/>
  <w:hideSpellingErrors/>
  <w:defaultTabStop w:val="709"/>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927"/>
    <w:rsid w:val="000075D9"/>
    <w:rsid w:val="00015995"/>
    <w:rsid w:val="00017DA0"/>
    <w:rsid w:val="00031CE1"/>
    <w:rsid w:val="00035213"/>
    <w:rsid w:val="00035BD4"/>
    <w:rsid w:val="000510EC"/>
    <w:rsid w:val="00053890"/>
    <w:rsid w:val="000561AE"/>
    <w:rsid w:val="000639FD"/>
    <w:rsid w:val="00066CF8"/>
    <w:rsid w:val="000700E8"/>
    <w:rsid w:val="00071187"/>
    <w:rsid w:val="00074C4E"/>
    <w:rsid w:val="00075E48"/>
    <w:rsid w:val="00075EA6"/>
    <w:rsid w:val="00080078"/>
    <w:rsid w:val="000905D7"/>
    <w:rsid w:val="000917B9"/>
    <w:rsid w:val="00091C4D"/>
    <w:rsid w:val="000A29E6"/>
    <w:rsid w:val="000A6AA1"/>
    <w:rsid w:val="000A799B"/>
    <w:rsid w:val="000B6E26"/>
    <w:rsid w:val="000C26B0"/>
    <w:rsid w:val="000C77FA"/>
    <w:rsid w:val="000E76EF"/>
    <w:rsid w:val="000F59D4"/>
    <w:rsid w:val="000F5C6C"/>
    <w:rsid w:val="0011614A"/>
    <w:rsid w:val="00116A11"/>
    <w:rsid w:val="00124F76"/>
    <w:rsid w:val="00135738"/>
    <w:rsid w:val="0014178F"/>
    <w:rsid w:val="00146251"/>
    <w:rsid w:val="00150A6C"/>
    <w:rsid w:val="00161EFD"/>
    <w:rsid w:val="00171D06"/>
    <w:rsid w:val="00175EDD"/>
    <w:rsid w:val="0018407A"/>
    <w:rsid w:val="00184132"/>
    <w:rsid w:val="00185D39"/>
    <w:rsid w:val="00186EA4"/>
    <w:rsid w:val="001A1E5C"/>
    <w:rsid w:val="001A3206"/>
    <w:rsid w:val="001A4031"/>
    <w:rsid w:val="001A44BD"/>
    <w:rsid w:val="001B6F48"/>
    <w:rsid w:val="001B788B"/>
    <w:rsid w:val="001D75F7"/>
    <w:rsid w:val="001D7D86"/>
    <w:rsid w:val="001F5690"/>
    <w:rsid w:val="001F6328"/>
    <w:rsid w:val="00214E10"/>
    <w:rsid w:val="00222999"/>
    <w:rsid w:val="00224B95"/>
    <w:rsid w:val="00227881"/>
    <w:rsid w:val="00230A1B"/>
    <w:rsid w:val="002366F3"/>
    <w:rsid w:val="0023792D"/>
    <w:rsid w:val="002446E9"/>
    <w:rsid w:val="002649DF"/>
    <w:rsid w:val="0026685A"/>
    <w:rsid w:val="0028722B"/>
    <w:rsid w:val="0029520B"/>
    <w:rsid w:val="002B02FC"/>
    <w:rsid w:val="002C0875"/>
    <w:rsid w:val="002C3896"/>
    <w:rsid w:val="002E3758"/>
    <w:rsid w:val="002F6A4A"/>
    <w:rsid w:val="00305CD8"/>
    <w:rsid w:val="0030617C"/>
    <w:rsid w:val="00312FA1"/>
    <w:rsid w:val="00322568"/>
    <w:rsid w:val="0032263A"/>
    <w:rsid w:val="00344CF0"/>
    <w:rsid w:val="00346561"/>
    <w:rsid w:val="00347E75"/>
    <w:rsid w:val="0037011C"/>
    <w:rsid w:val="003703B8"/>
    <w:rsid w:val="00386A29"/>
    <w:rsid w:val="003A1D07"/>
    <w:rsid w:val="003A5DFA"/>
    <w:rsid w:val="003B0F6E"/>
    <w:rsid w:val="003B78A8"/>
    <w:rsid w:val="004418E1"/>
    <w:rsid w:val="00464689"/>
    <w:rsid w:val="00496927"/>
    <w:rsid w:val="00497767"/>
    <w:rsid w:val="004A016C"/>
    <w:rsid w:val="004A7561"/>
    <w:rsid w:val="004B0B60"/>
    <w:rsid w:val="004B6A81"/>
    <w:rsid w:val="004C5FCC"/>
    <w:rsid w:val="004C69C0"/>
    <w:rsid w:val="004D7FCD"/>
    <w:rsid w:val="004E278B"/>
    <w:rsid w:val="004E2F68"/>
    <w:rsid w:val="004E66C6"/>
    <w:rsid w:val="004F4FAA"/>
    <w:rsid w:val="004F4FE3"/>
    <w:rsid w:val="004F68F8"/>
    <w:rsid w:val="00526340"/>
    <w:rsid w:val="0053155C"/>
    <w:rsid w:val="00532378"/>
    <w:rsid w:val="005439C0"/>
    <w:rsid w:val="00552592"/>
    <w:rsid w:val="00553BCF"/>
    <w:rsid w:val="005543C0"/>
    <w:rsid w:val="00557537"/>
    <w:rsid w:val="005650CF"/>
    <w:rsid w:val="00595B0B"/>
    <w:rsid w:val="005B0B44"/>
    <w:rsid w:val="005C4C69"/>
    <w:rsid w:val="005D6E7E"/>
    <w:rsid w:val="005E0FBA"/>
    <w:rsid w:val="005E2AFF"/>
    <w:rsid w:val="005E70AD"/>
    <w:rsid w:val="005F1CF6"/>
    <w:rsid w:val="0060407D"/>
    <w:rsid w:val="00607614"/>
    <w:rsid w:val="00613B35"/>
    <w:rsid w:val="00613E04"/>
    <w:rsid w:val="00614B14"/>
    <w:rsid w:val="00614EB8"/>
    <w:rsid w:val="00616CE4"/>
    <w:rsid w:val="00620F33"/>
    <w:rsid w:val="00624A32"/>
    <w:rsid w:val="00636584"/>
    <w:rsid w:val="006400FC"/>
    <w:rsid w:val="006415B8"/>
    <w:rsid w:val="00646365"/>
    <w:rsid w:val="00650332"/>
    <w:rsid w:val="00650576"/>
    <w:rsid w:val="00665B23"/>
    <w:rsid w:val="0067395C"/>
    <w:rsid w:val="00674EA4"/>
    <w:rsid w:val="00680BC8"/>
    <w:rsid w:val="00687670"/>
    <w:rsid w:val="00690EB0"/>
    <w:rsid w:val="0069711C"/>
    <w:rsid w:val="006A3B35"/>
    <w:rsid w:val="006C672D"/>
    <w:rsid w:val="006D6427"/>
    <w:rsid w:val="006E0861"/>
    <w:rsid w:val="006E2849"/>
    <w:rsid w:val="006E2D1C"/>
    <w:rsid w:val="006F08BC"/>
    <w:rsid w:val="00704DD2"/>
    <w:rsid w:val="00705328"/>
    <w:rsid w:val="00707869"/>
    <w:rsid w:val="00713186"/>
    <w:rsid w:val="00716022"/>
    <w:rsid w:val="00730E49"/>
    <w:rsid w:val="00733B64"/>
    <w:rsid w:val="0076169E"/>
    <w:rsid w:val="00766EA1"/>
    <w:rsid w:val="007816A8"/>
    <w:rsid w:val="00783200"/>
    <w:rsid w:val="00783AC1"/>
    <w:rsid w:val="007A16CD"/>
    <w:rsid w:val="007A6CA9"/>
    <w:rsid w:val="007B5C7F"/>
    <w:rsid w:val="007C0EA9"/>
    <w:rsid w:val="007D04A5"/>
    <w:rsid w:val="007D76A2"/>
    <w:rsid w:val="007E7810"/>
    <w:rsid w:val="007F0391"/>
    <w:rsid w:val="00801C76"/>
    <w:rsid w:val="008217F7"/>
    <w:rsid w:val="0082388E"/>
    <w:rsid w:val="00826CB3"/>
    <w:rsid w:val="008344FE"/>
    <w:rsid w:val="00842DA8"/>
    <w:rsid w:val="00845D9B"/>
    <w:rsid w:val="00870307"/>
    <w:rsid w:val="00871E38"/>
    <w:rsid w:val="00876EE0"/>
    <w:rsid w:val="008808C8"/>
    <w:rsid w:val="00884E0E"/>
    <w:rsid w:val="008A1053"/>
    <w:rsid w:val="008A386A"/>
    <w:rsid w:val="008B5872"/>
    <w:rsid w:val="008C139D"/>
    <w:rsid w:val="008C1CFB"/>
    <w:rsid w:val="008C6065"/>
    <w:rsid w:val="008D1E3D"/>
    <w:rsid w:val="008D4C28"/>
    <w:rsid w:val="008D6A6C"/>
    <w:rsid w:val="00901569"/>
    <w:rsid w:val="00913CB2"/>
    <w:rsid w:val="0091623F"/>
    <w:rsid w:val="009439AA"/>
    <w:rsid w:val="009543C9"/>
    <w:rsid w:val="00954CBE"/>
    <w:rsid w:val="00962BA9"/>
    <w:rsid w:val="00965CFE"/>
    <w:rsid w:val="009722CC"/>
    <w:rsid w:val="009775C4"/>
    <w:rsid w:val="0099043E"/>
    <w:rsid w:val="00991C76"/>
    <w:rsid w:val="00993C5F"/>
    <w:rsid w:val="0099749F"/>
    <w:rsid w:val="009A1BC0"/>
    <w:rsid w:val="009A28FC"/>
    <w:rsid w:val="009A3D13"/>
    <w:rsid w:val="009C22EC"/>
    <w:rsid w:val="009C268D"/>
    <w:rsid w:val="009C3F3C"/>
    <w:rsid w:val="009D6A51"/>
    <w:rsid w:val="009E2CC3"/>
    <w:rsid w:val="009E6469"/>
    <w:rsid w:val="009E7F28"/>
    <w:rsid w:val="009F7E8F"/>
    <w:rsid w:val="00A01924"/>
    <w:rsid w:val="00A041D9"/>
    <w:rsid w:val="00A06924"/>
    <w:rsid w:val="00A07338"/>
    <w:rsid w:val="00A14062"/>
    <w:rsid w:val="00A14E54"/>
    <w:rsid w:val="00A30BBA"/>
    <w:rsid w:val="00A3202B"/>
    <w:rsid w:val="00A40725"/>
    <w:rsid w:val="00A40DB7"/>
    <w:rsid w:val="00A60467"/>
    <w:rsid w:val="00A61B28"/>
    <w:rsid w:val="00A6363E"/>
    <w:rsid w:val="00A7112D"/>
    <w:rsid w:val="00A77E50"/>
    <w:rsid w:val="00A94B98"/>
    <w:rsid w:val="00AA7DA2"/>
    <w:rsid w:val="00AB0F2B"/>
    <w:rsid w:val="00AB753F"/>
    <w:rsid w:val="00AC0140"/>
    <w:rsid w:val="00AC1A8E"/>
    <w:rsid w:val="00AC464B"/>
    <w:rsid w:val="00AD5640"/>
    <w:rsid w:val="00AE2D72"/>
    <w:rsid w:val="00AE31C9"/>
    <w:rsid w:val="00AF1DA1"/>
    <w:rsid w:val="00AF5E69"/>
    <w:rsid w:val="00B06AC8"/>
    <w:rsid w:val="00B0738E"/>
    <w:rsid w:val="00B1095A"/>
    <w:rsid w:val="00B11740"/>
    <w:rsid w:val="00B2290B"/>
    <w:rsid w:val="00B23242"/>
    <w:rsid w:val="00B32EC2"/>
    <w:rsid w:val="00B401AC"/>
    <w:rsid w:val="00B4631F"/>
    <w:rsid w:val="00B66870"/>
    <w:rsid w:val="00B708A4"/>
    <w:rsid w:val="00B70F6F"/>
    <w:rsid w:val="00B81ADC"/>
    <w:rsid w:val="00B8282D"/>
    <w:rsid w:val="00B84255"/>
    <w:rsid w:val="00BA1E88"/>
    <w:rsid w:val="00BA57CB"/>
    <w:rsid w:val="00BB34C2"/>
    <w:rsid w:val="00BB5F71"/>
    <w:rsid w:val="00BB70F1"/>
    <w:rsid w:val="00BC242A"/>
    <w:rsid w:val="00BD05EC"/>
    <w:rsid w:val="00BD7C1B"/>
    <w:rsid w:val="00BE1119"/>
    <w:rsid w:val="00BF61F8"/>
    <w:rsid w:val="00C028B1"/>
    <w:rsid w:val="00C12EC2"/>
    <w:rsid w:val="00C1519D"/>
    <w:rsid w:val="00C15D03"/>
    <w:rsid w:val="00C30678"/>
    <w:rsid w:val="00C31960"/>
    <w:rsid w:val="00C32A8F"/>
    <w:rsid w:val="00C473E3"/>
    <w:rsid w:val="00C535E3"/>
    <w:rsid w:val="00C55FE7"/>
    <w:rsid w:val="00C603DE"/>
    <w:rsid w:val="00C67EB4"/>
    <w:rsid w:val="00C81187"/>
    <w:rsid w:val="00C82685"/>
    <w:rsid w:val="00C849E3"/>
    <w:rsid w:val="00C902DE"/>
    <w:rsid w:val="00C93035"/>
    <w:rsid w:val="00C9334C"/>
    <w:rsid w:val="00C95815"/>
    <w:rsid w:val="00C96F22"/>
    <w:rsid w:val="00CB3A1D"/>
    <w:rsid w:val="00CB7DB3"/>
    <w:rsid w:val="00CC152C"/>
    <w:rsid w:val="00CD71DB"/>
    <w:rsid w:val="00CF1EDA"/>
    <w:rsid w:val="00CF72EF"/>
    <w:rsid w:val="00D04F1F"/>
    <w:rsid w:val="00D053E7"/>
    <w:rsid w:val="00D070BA"/>
    <w:rsid w:val="00D11FF1"/>
    <w:rsid w:val="00D126D1"/>
    <w:rsid w:val="00D2002D"/>
    <w:rsid w:val="00D262E7"/>
    <w:rsid w:val="00D409C3"/>
    <w:rsid w:val="00D45CAB"/>
    <w:rsid w:val="00D5007A"/>
    <w:rsid w:val="00D6283F"/>
    <w:rsid w:val="00D765D4"/>
    <w:rsid w:val="00D77B6D"/>
    <w:rsid w:val="00D8409A"/>
    <w:rsid w:val="00D867E5"/>
    <w:rsid w:val="00D93ED6"/>
    <w:rsid w:val="00DC72F9"/>
    <w:rsid w:val="00DD4589"/>
    <w:rsid w:val="00DD642C"/>
    <w:rsid w:val="00DF4073"/>
    <w:rsid w:val="00E04736"/>
    <w:rsid w:val="00E06E0F"/>
    <w:rsid w:val="00E1037B"/>
    <w:rsid w:val="00E12884"/>
    <w:rsid w:val="00E37F24"/>
    <w:rsid w:val="00E63EF2"/>
    <w:rsid w:val="00E64574"/>
    <w:rsid w:val="00E64B2B"/>
    <w:rsid w:val="00E75200"/>
    <w:rsid w:val="00E82997"/>
    <w:rsid w:val="00E96C59"/>
    <w:rsid w:val="00EA515F"/>
    <w:rsid w:val="00EB0C71"/>
    <w:rsid w:val="00ED7CEB"/>
    <w:rsid w:val="00EE2AD2"/>
    <w:rsid w:val="00EF0F44"/>
    <w:rsid w:val="00EF2780"/>
    <w:rsid w:val="00EF2ECF"/>
    <w:rsid w:val="00EF332E"/>
    <w:rsid w:val="00F04187"/>
    <w:rsid w:val="00F07E0D"/>
    <w:rsid w:val="00F13D73"/>
    <w:rsid w:val="00F17064"/>
    <w:rsid w:val="00F25BE3"/>
    <w:rsid w:val="00F262E8"/>
    <w:rsid w:val="00F40FF3"/>
    <w:rsid w:val="00F42710"/>
    <w:rsid w:val="00F5693B"/>
    <w:rsid w:val="00F56E21"/>
    <w:rsid w:val="00F61284"/>
    <w:rsid w:val="00F64404"/>
    <w:rsid w:val="00F64E45"/>
    <w:rsid w:val="00F71DB3"/>
    <w:rsid w:val="00F8324F"/>
    <w:rsid w:val="00F8328A"/>
    <w:rsid w:val="00F96728"/>
    <w:rsid w:val="00F97B1E"/>
    <w:rsid w:val="00FA2F1C"/>
    <w:rsid w:val="00FC1230"/>
    <w:rsid w:val="00FC1AF5"/>
    <w:rsid w:val="00FC2AFE"/>
    <w:rsid w:val="00FE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5:docId w15:val="{3D41DA48-ACDF-4BD8-AF17-4CF42B3B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27"/>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uiPriority w:val="99"/>
    <w:qFormat/>
    <w:rsid w:val="00496927"/>
    <w:pPr>
      <w:keepNext/>
      <w:jc w:val="center"/>
      <w:outlineLvl w:val="0"/>
    </w:pPr>
    <w:rPr>
      <w:rFonts w:ascii="Times Az Lat" w:hAnsi="Times Az Lat"/>
      <w:caps/>
      <w:sz w:val="28"/>
      <w:szCs w:val="28"/>
    </w:rPr>
  </w:style>
  <w:style w:type="paragraph" w:styleId="Heading2">
    <w:name w:val="heading 2"/>
    <w:basedOn w:val="Normal"/>
    <w:next w:val="Normal"/>
    <w:link w:val="Heading2Char"/>
    <w:qFormat/>
    <w:rsid w:val="00053890"/>
    <w:pPr>
      <w:keepNext/>
      <w:spacing w:line="360" w:lineRule="auto"/>
      <w:jc w:val="center"/>
      <w:outlineLvl w:val="1"/>
    </w:pPr>
    <w:rPr>
      <w:rFonts w:ascii="Times Roman AzLat" w:hAnsi="Times Roman AzLat"/>
      <w:b/>
      <w:sz w:val="24"/>
    </w:rPr>
  </w:style>
  <w:style w:type="paragraph" w:styleId="Heading3">
    <w:name w:val="heading 3"/>
    <w:basedOn w:val="Normal"/>
    <w:next w:val="Normal"/>
    <w:link w:val="Heading3Char"/>
    <w:unhideWhenUsed/>
    <w:qFormat/>
    <w:rsid w:val="00053890"/>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053890"/>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nhideWhenUsed/>
    <w:qFormat/>
    <w:rsid w:val="0014178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53890"/>
    <w:pPr>
      <w:keepNext/>
      <w:spacing w:line="360" w:lineRule="auto"/>
      <w:ind w:firstLine="720"/>
      <w:jc w:val="right"/>
      <w:outlineLvl w:val="5"/>
    </w:pPr>
    <w:rPr>
      <w:rFonts w:ascii="Times Roman AzLat" w:hAnsi="Times Roman AzLat"/>
      <w:sz w:val="28"/>
      <w:lang w:val="az-Latn-AZ"/>
    </w:rPr>
  </w:style>
  <w:style w:type="paragraph" w:styleId="Heading7">
    <w:name w:val="heading 7"/>
    <w:basedOn w:val="Normal"/>
    <w:next w:val="Normal"/>
    <w:link w:val="Heading7Char"/>
    <w:qFormat/>
    <w:rsid w:val="00053890"/>
    <w:pPr>
      <w:keepNext/>
      <w:spacing w:line="360" w:lineRule="auto"/>
      <w:ind w:left="2268" w:hanging="2268"/>
      <w:jc w:val="center"/>
      <w:outlineLvl w:val="6"/>
    </w:pPr>
    <w:rPr>
      <w:rFonts w:ascii="Times Roman AzLat" w:hAnsi="Times Roman AzLat"/>
      <w:sz w:val="28"/>
    </w:rPr>
  </w:style>
  <w:style w:type="paragraph" w:styleId="Heading8">
    <w:name w:val="heading 8"/>
    <w:basedOn w:val="Normal"/>
    <w:next w:val="Normal"/>
    <w:link w:val="Heading8Char"/>
    <w:unhideWhenUsed/>
    <w:qFormat/>
    <w:rsid w:val="00053890"/>
    <w:pPr>
      <w:spacing w:before="240" w:after="60"/>
      <w:outlineLvl w:val="7"/>
    </w:pPr>
    <w:rPr>
      <w:rFonts w:eastAsia="MS Mincho"/>
      <w:i/>
      <w:iCs/>
      <w:sz w:val="24"/>
      <w:szCs w:val="24"/>
    </w:rPr>
  </w:style>
  <w:style w:type="paragraph" w:styleId="Heading9">
    <w:name w:val="heading 9"/>
    <w:basedOn w:val="Normal"/>
    <w:next w:val="Normal"/>
    <w:link w:val="Heading9Char"/>
    <w:unhideWhenUsed/>
    <w:qFormat/>
    <w:rsid w:val="00053890"/>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27"/>
    <w:rPr>
      <w:rFonts w:ascii="Times Az Lat" w:eastAsia="Times New Roman" w:hAnsi="Times Az Lat" w:cs="Times New Roman"/>
      <w:caps/>
      <w:sz w:val="28"/>
      <w:szCs w:val="28"/>
      <w:lang w:eastAsia="ru-RU"/>
    </w:rPr>
  </w:style>
  <w:style w:type="paragraph" w:styleId="BodyText">
    <w:name w:val="Body Text"/>
    <w:basedOn w:val="Normal"/>
    <w:link w:val="BodyTextChar"/>
    <w:rsid w:val="00496927"/>
    <w:pPr>
      <w:spacing w:after="120"/>
    </w:pPr>
  </w:style>
  <w:style w:type="character" w:customStyle="1" w:styleId="BodyTextChar">
    <w:name w:val="Body Text Char"/>
    <w:basedOn w:val="DefaultParagraphFont"/>
    <w:link w:val="BodyText"/>
    <w:rsid w:val="00496927"/>
    <w:rPr>
      <w:rFonts w:ascii="Times New Roman" w:eastAsia="Times New Roman" w:hAnsi="Times New Roman" w:cs="Times New Roman"/>
      <w:sz w:val="20"/>
      <w:szCs w:val="20"/>
      <w:lang w:eastAsia="ru-RU"/>
    </w:rPr>
  </w:style>
  <w:style w:type="paragraph" w:styleId="Subtitle">
    <w:name w:val="Subtitle"/>
    <w:basedOn w:val="Normal"/>
    <w:link w:val="SubtitleChar"/>
    <w:qFormat/>
    <w:rsid w:val="00496927"/>
    <w:pPr>
      <w:spacing w:line="360" w:lineRule="auto"/>
      <w:jc w:val="center"/>
    </w:pPr>
    <w:rPr>
      <w:rFonts w:ascii="Times Az Lat" w:hAnsi="Times Az Lat"/>
      <w:sz w:val="28"/>
    </w:rPr>
  </w:style>
  <w:style w:type="character" w:customStyle="1" w:styleId="SubtitleChar">
    <w:name w:val="Subtitle Char"/>
    <w:basedOn w:val="DefaultParagraphFont"/>
    <w:link w:val="Subtitle"/>
    <w:rsid w:val="00496927"/>
    <w:rPr>
      <w:rFonts w:ascii="Times Az Lat" w:eastAsia="Times New Roman" w:hAnsi="Times Az Lat" w:cs="Times New Roman"/>
      <w:sz w:val="28"/>
      <w:szCs w:val="20"/>
      <w:lang w:eastAsia="ru-RU"/>
    </w:rPr>
  </w:style>
  <w:style w:type="paragraph" w:styleId="Header">
    <w:name w:val="header"/>
    <w:basedOn w:val="Normal"/>
    <w:link w:val="HeaderChar"/>
    <w:uiPriority w:val="99"/>
    <w:unhideWhenUsed/>
    <w:rsid w:val="00496927"/>
    <w:pPr>
      <w:tabs>
        <w:tab w:val="center" w:pos="4677"/>
        <w:tab w:val="right" w:pos="9355"/>
      </w:tabs>
    </w:pPr>
  </w:style>
  <w:style w:type="character" w:customStyle="1" w:styleId="HeaderChar">
    <w:name w:val="Header Char"/>
    <w:basedOn w:val="DefaultParagraphFont"/>
    <w:link w:val="Header"/>
    <w:uiPriority w:val="99"/>
    <w:rsid w:val="00496927"/>
    <w:rPr>
      <w:rFonts w:ascii="Times New Roman" w:eastAsia="Times New Roman" w:hAnsi="Times New Roman" w:cs="Times New Roman"/>
      <w:sz w:val="20"/>
      <w:szCs w:val="20"/>
      <w:lang w:eastAsia="ru-RU"/>
    </w:rPr>
  </w:style>
  <w:style w:type="character" w:customStyle="1" w:styleId="FontStyle11">
    <w:name w:val="Font Style11"/>
    <w:uiPriority w:val="99"/>
    <w:rsid w:val="00496927"/>
    <w:rPr>
      <w:rFonts w:ascii="Times New Roman" w:hAnsi="Times New Roman" w:cs="Times New Roman"/>
      <w:spacing w:val="10"/>
      <w:sz w:val="20"/>
      <w:szCs w:val="20"/>
    </w:rPr>
  </w:style>
  <w:style w:type="character" w:customStyle="1" w:styleId="Heading5Char">
    <w:name w:val="Heading 5 Char"/>
    <w:basedOn w:val="DefaultParagraphFont"/>
    <w:link w:val="Heading5"/>
    <w:rsid w:val="0014178F"/>
    <w:rPr>
      <w:rFonts w:asciiTheme="majorHAnsi" w:eastAsiaTheme="majorEastAsia" w:hAnsiTheme="majorHAnsi" w:cstheme="majorBidi"/>
      <w:color w:val="2E74B5" w:themeColor="accent1" w:themeShade="BF"/>
      <w:sz w:val="20"/>
      <w:szCs w:val="20"/>
      <w:lang w:eastAsia="ru-RU"/>
    </w:rPr>
  </w:style>
  <w:style w:type="paragraph" w:styleId="BodyTextIndent3">
    <w:name w:val="Body Text Indent 3"/>
    <w:basedOn w:val="Normal"/>
    <w:link w:val="BodyTextIndent3Char"/>
    <w:uiPriority w:val="99"/>
    <w:unhideWhenUsed/>
    <w:rsid w:val="0014178F"/>
    <w:pPr>
      <w:spacing w:after="120"/>
      <w:ind w:left="283"/>
    </w:pPr>
    <w:rPr>
      <w:sz w:val="16"/>
      <w:szCs w:val="16"/>
    </w:rPr>
  </w:style>
  <w:style w:type="character" w:customStyle="1" w:styleId="BodyTextIndent3Char">
    <w:name w:val="Body Text Indent 3 Char"/>
    <w:basedOn w:val="DefaultParagraphFont"/>
    <w:link w:val="BodyTextIndent3"/>
    <w:uiPriority w:val="99"/>
    <w:rsid w:val="0014178F"/>
    <w:rPr>
      <w:rFonts w:ascii="Times New Roman" w:eastAsia="Times New Roman" w:hAnsi="Times New Roman" w:cs="Times New Roman"/>
      <w:sz w:val="16"/>
      <w:szCs w:val="16"/>
      <w:lang w:eastAsia="ru-RU"/>
    </w:rPr>
  </w:style>
  <w:style w:type="paragraph" w:styleId="ListParagraph">
    <w:name w:val="List Paragraph"/>
    <w:basedOn w:val="Normal"/>
    <w:uiPriority w:val="34"/>
    <w:qFormat/>
    <w:rsid w:val="0014178F"/>
    <w:pPr>
      <w:ind w:left="720"/>
      <w:contextualSpacing/>
    </w:pPr>
    <w:rPr>
      <w:rFonts w:eastAsia="MS Mincho"/>
      <w:sz w:val="24"/>
      <w:szCs w:val="24"/>
    </w:rPr>
  </w:style>
  <w:style w:type="paragraph" w:customStyle="1" w:styleId="2">
    <w:name w:val="Абзац списка2"/>
    <w:basedOn w:val="Normal"/>
    <w:uiPriority w:val="99"/>
    <w:rsid w:val="0014178F"/>
    <w:pPr>
      <w:spacing w:after="200"/>
      <w:ind w:left="720" w:firstLine="709"/>
      <w:contextualSpacing/>
      <w:jc w:val="both"/>
    </w:pPr>
    <w:rPr>
      <w:rFonts w:eastAsia="MS Mincho"/>
      <w:sz w:val="28"/>
      <w:szCs w:val="28"/>
      <w:lang w:val="az-Latn-AZ" w:eastAsia="en-US"/>
    </w:rPr>
  </w:style>
  <w:style w:type="table" w:styleId="TableGrid">
    <w:name w:val="Table Grid"/>
    <w:basedOn w:val="TableNormal"/>
    <w:uiPriority w:val="39"/>
    <w:rsid w:val="001417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4">
    <w:name w:val="Font Style24"/>
    <w:uiPriority w:val="99"/>
    <w:rsid w:val="0014178F"/>
    <w:rPr>
      <w:rFonts w:ascii="Times New Roman" w:hAnsi="Times New Roman" w:cs="Times New Roman"/>
      <w:spacing w:val="10"/>
      <w:sz w:val="20"/>
      <w:szCs w:val="20"/>
    </w:rPr>
  </w:style>
  <w:style w:type="character" w:customStyle="1" w:styleId="Heading2Char">
    <w:name w:val="Heading 2 Char"/>
    <w:basedOn w:val="DefaultParagraphFont"/>
    <w:link w:val="Heading2"/>
    <w:rsid w:val="00053890"/>
    <w:rPr>
      <w:rFonts w:ascii="Times Roman AzLat" w:eastAsia="Times New Roman" w:hAnsi="Times Roman AzLat" w:cs="Times New Roman"/>
      <w:b/>
      <w:sz w:val="24"/>
      <w:szCs w:val="20"/>
      <w:lang w:eastAsia="ru-RU"/>
    </w:rPr>
  </w:style>
  <w:style w:type="character" w:customStyle="1" w:styleId="Heading3Char">
    <w:name w:val="Heading 3 Char"/>
    <w:basedOn w:val="DefaultParagraphFont"/>
    <w:link w:val="Heading3"/>
    <w:rsid w:val="00053890"/>
    <w:rPr>
      <w:rFonts w:asciiTheme="majorHAnsi" w:eastAsiaTheme="majorEastAsia" w:hAnsiTheme="majorHAnsi" w:cstheme="majorBidi"/>
      <w:color w:val="1F4D78" w:themeColor="accent1" w:themeShade="7F"/>
      <w:sz w:val="24"/>
      <w:szCs w:val="24"/>
      <w:lang w:eastAsia="ru-RU"/>
    </w:rPr>
  </w:style>
  <w:style w:type="character" w:customStyle="1" w:styleId="Heading4Char">
    <w:name w:val="Heading 4 Char"/>
    <w:basedOn w:val="DefaultParagraphFont"/>
    <w:link w:val="Heading4"/>
    <w:rsid w:val="00053890"/>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053890"/>
    <w:rPr>
      <w:rFonts w:ascii="Times Roman AzLat" w:eastAsia="Times New Roman" w:hAnsi="Times Roman AzLat" w:cs="Times New Roman"/>
      <w:sz w:val="28"/>
      <w:szCs w:val="20"/>
      <w:lang w:val="az-Latn-AZ" w:eastAsia="ru-RU"/>
    </w:rPr>
  </w:style>
  <w:style w:type="character" w:customStyle="1" w:styleId="Heading7Char">
    <w:name w:val="Heading 7 Char"/>
    <w:basedOn w:val="DefaultParagraphFont"/>
    <w:link w:val="Heading7"/>
    <w:rsid w:val="00053890"/>
    <w:rPr>
      <w:rFonts w:ascii="Times Roman AzLat" w:eastAsia="Times New Roman" w:hAnsi="Times Roman AzLat" w:cs="Times New Roman"/>
      <w:sz w:val="28"/>
      <w:szCs w:val="20"/>
      <w:lang w:eastAsia="ru-RU"/>
    </w:rPr>
  </w:style>
  <w:style w:type="character" w:customStyle="1" w:styleId="Heading8Char">
    <w:name w:val="Heading 8 Char"/>
    <w:basedOn w:val="DefaultParagraphFont"/>
    <w:link w:val="Heading8"/>
    <w:rsid w:val="00053890"/>
    <w:rPr>
      <w:rFonts w:ascii="Times New Roman" w:eastAsia="MS Mincho" w:hAnsi="Times New Roman" w:cs="Times New Roman"/>
      <w:i/>
      <w:iCs/>
      <w:sz w:val="24"/>
      <w:szCs w:val="24"/>
      <w:lang w:eastAsia="ru-RU"/>
    </w:rPr>
  </w:style>
  <w:style w:type="character" w:customStyle="1" w:styleId="Heading9Char">
    <w:name w:val="Heading 9 Char"/>
    <w:basedOn w:val="DefaultParagraphFont"/>
    <w:link w:val="Heading9"/>
    <w:rsid w:val="00053890"/>
    <w:rPr>
      <w:rFonts w:ascii="Arial" w:eastAsia="MS Mincho" w:hAnsi="Arial" w:cs="Arial"/>
      <w:lang w:eastAsia="ru-RU"/>
    </w:rPr>
  </w:style>
  <w:style w:type="paragraph" w:styleId="BodyTextFirstIndent">
    <w:name w:val="Body Text First Indent"/>
    <w:basedOn w:val="BodyText"/>
    <w:link w:val="BodyTextFirstIndentChar"/>
    <w:uiPriority w:val="99"/>
    <w:rsid w:val="00053890"/>
    <w:pPr>
      <w:ind w:firstLine="210"/>
    </w:pPr>
    <w:rPr>
      <w:rFonts w:eastAsia="MS Mincho"/>
      <w:color w:val="333333"/>
      <w:sz w:val="28"/>
      <w:szCs w:val="28"/>
    </w:rPr>
  </w:style>
  <w:style w:type="character" w:customStyle="1" w:styleId="BodyTextFirstIndentChar">
    <w:name w:val="Body Text First Indent Char"/>
    <w:basedOn w:val="BodyTextChar"/>
    <w:link w:val="BodyTextFirstIndent"/>
    <w:uiPriority w:val="99"/>
    <w:rsid w:val="00053890"/>
    <w:rPr>
      <w:rFonts w:ascii="Times New Roman" w:eastAsia="MS Mincho" w:hAnsi="Times New Roman" w:cs="Times New Roman"/>
      <w:color w:val="333333"/>
      <w:sz w:val="28"/>
      <w:szCs w:val="28"/>
      <w:lang w:eastAsia="ru-RU"/>
    </w:rPr>
  </w:style>
  <w:style w:type="paragraph" w:styleId="ListBullet2">
    <w:name w:val="List Bullet 2"/>
    <w:basedOn w:val="Normal"/>
    <w:autoRedefine/>
    <w:rsid w:val="00053890"/>
    <w:pPr>
      <w:spacing w:line="360" w:lineRule="auto"/>
    </w:pPr>
    <w:rPr>
      <w:rFonts w:ascii="Times Roman AzLat" w:hAnsi="Times Roman AzLat"/>
      <w:sz w:val="28"/>
    </w:rPr>
  </w:style>
  <w:style w:type="paragraph" w:styleId="NormalWeb">
    <w:name w:val="Normal (Web)"/>
    <w:basedOn w:val="Normal"/>
    <w:uiPriority w:val="99"/>
    <w:unhideWhenUsed/>
    <w:rsid w:val="00053890"/>
    <w:pPr>
      <w:spacing w:before="100" w:beforeAutospacing="1" w:after="100" w:afterAutospacing="1"/>
    </w:pPr>
    <w:rPr>
      <w:sz w:val="24"/>
      <w:szCs w:val="24"/>
    </w:rPr>
  </w:style>
  <w:style w:type="character" w:styleId="Hyperlink">
    <w:name w:val="Hyperlink"/>
    <w:basedOn w:val="DefaultParagraphFont"/>
    <w:uiPriority w:val="99"/>
    <w:unhideWhenUsed/>
    <w:rsid w:val="00053890"/>
    <w:rPr>
      <w:color w:val="0000FF"/>
      <w:u w:val="single"/>
    </w:rPr>
  </w:style>
  <w:style w:type="character" w:customStyle="1" w:styleId="mw-headline">
    <w:name w:val="mw-headline"/>
    <w:basedOn w:val="DefaultParagraphFont"/>
    <w:rsid w:val="00053890"/>
  </w:style>
  <w:style w:type="paragraph" w:customStyle="1" w:styleId="Style3">
    <w:name w:val="Style3"/>
    <w:basedOn w:val="Normal"/>
    <w:rsid w:val="00053890"/>
    <w:pPr>
      <w:widowControl w:val="0"/>
      <w:autoSpaceDE w:val="0"/>
      <w:autoSpaceDN w:val="0"/>
      <w:adjustRightInd w:val="0"/>
      <w:jc w:val="both"/>
    </w:pPr>
    <w:rPr>
      <w:rFonts w:ascii="Georgia" w:eastAsia="MS Mincho" w:hAnsi="Georgia"/>
      <w:sz w:val="24"/>
      <w:szCs w:val="24"/>
    </w:rPr>
  </w:style>
  <w:style w:type="paragraph" w:customStyle="1" w:styleId="Style5">
    <w:name w:val="Style5"/>
    <w:basedOn w:val="Normal"/>
    <w:uiPriority w:val="99"/>
    <w:rsid w:val="00053890"/>
    <w:pPr>
      <w:widowControl w:val="0"/>
      <w:autoSpaceDE w:val="0"/>
      <w:autoSpaceDN w:val="0"/>
      <w:adjustRightInd w:val="0"/>
      <w:spacing w:line="496" w:lineRule="exact"/>
      <w:ind w:firstLine="667"/>
      <w:jc w:val="both"/>
    </w:pPr>
    <w:rPr>
      <w:rFonts w:ascii="Georgia" w:eastAsia="MS Mincho" w:hAnsi="Georgia"/>
      <w:sz w:val="24"/>
      <w:szCs w:val="24"/>
    </w:rPr>
  </w:style>
  <w:style w:type="character" w:customStyle="1" w:styleId="FontStyle42">
    <w:name w:val="Font Style42"/>
    <w:basedOn w:val="DefaultParagraphFont"/>
    <w:rsid w:val="00053890"/>
    <w:rPr>
      <w:rFonts w:ascii="Arial" w:hAnsi="Arial" w:cs="Arial"/>
      <w:sz w:val="28"/>
      <w:szCs w:val="28"/>
    </w:rPr>
  </w:style>
  <w:style w:type="character" w:customStyle="1" w:styleId="FontStyle55">
    <w:name w:val="Font Style55"/>
    <w:basedOn w:val="DefaultParagraphFont"/>
    <w:rsid w:val="00053890"/>
    <w:rPr>
      <w:rFonts w:ascii="Arial" w:hAnsi="Arial" w:cs="Arial"/>
      <w:i/>
      <w:iCs/>
      <w:spacing w:val="20"/>
      <w:sz w:val="28"/>
      <w:szCs w:val="28"/>
    </w:rPr>
  </w:style>
  <w:style w:type="paragraph" w:customStyle="1" w:styleId="Style16">
    <w:name w:val="Style16"/>
    <w:basedOn w:val="Normal"/>
    <w:rsid w:val="00053890"/>
    <w:pPr>
      <w:widowControl w:val="0"/>
      <w:autoSpaceDE w:val="0"/>
      <w:autoSpaceDN w:val="0"/>
      <w:adjustRightInd w:val="0"/>
      <w:spacing w:line="475" w:lineRule="exact"/>
      <w:ind w:firstLine="658"/>
      <w:jc w:val="both"/>
    </w:pPr>
    <w:rPr>
      <w:rFonts w:ascii="Georgia" w:eastAsia="MS Mincho" w:hAnsi="Georgia"/>
      <w:sz w:val="24"/>
      <w:szCs w:val="24"/>
    </w:rPr>
  </w:style>
  <w:style w:type="paragraph" w:customStyle="1" w:styleId="Style32">
    <w:name w:val="Style32"/>
    <w:basedOn w:val="Normal"/>
    <w:rsid w:val="00053890"/>
    <w:pPr>
      <w:widowControl w:val="0"/>
      <w:autoSpaceDE w:val="0"/>
      <w:autoSpaceDN w:val="0"/>
      <w:adjustRightInd w:val="0"/>
    </w:pPr>
    <w:rPr>
      <w:rFonts w:ascii="Georgia" w:eastAsia="MS Mincho" w:hAnsi="Georgia"/>
      <w:sz w:val="24"/>
      <w:szCs w:val="24"/>
    </w:rPr>
  </w:style>
  <w:style w:type="character" w:customStyle="1" w:styleId="FontStyle58">
    <w:name w:val="Font Style58"/>
    <w:basedOn w:val="DefaultParagraphFont"/>
    <w:rsid w:val="00053890"/>
    <w:rPr>
      <w:rFonts w:ascii="Arial" w:hAnsi="Arial" w:cs="Arial"/>
      <w:b/>
      <w:bCs/>
      <w:spacing w:val="-20"/>
      <w:sz w:val="28"/>
      <w:szCs w:val="28"/>
    </w:rPr>
  </w:style>
  <w:style w:type="paragraph" w:styleId="BodyTextIndent">
    <w:name w:val="Body Text Indent"/>
    <w:basedOn w:val="Normal"/>
    <w:link w:val="BodyTextIndentChar"/>
    <w:unhideWhenUsed/>
    <w:rsid w:val="00053890"/>
    <w:pPr>
      <w:spacing w:after="120" w:line="276" w:lineRule="auto"/>
      <w:ind w:left="283"/>
    </w:pPr>
    <w:rPr>
      <w:rFonts w:ascii="Calibri" w:eastAsia="MS Mincho" w:hAnsi="Calibri"/>
      <w:sz w:val="22"/>
      <w:szCs w:val="22"/>
    </w:rPr>
  </w:style>
  <w:style w:type="character" w:customStyle="1" w:styleId="BodyTextIndentChar">
    <w:name w:val="Body Text Indent Char"/>
    <w:basedOn w:val="DefaultParagraphFont"/>
    <w:link w:val="BodyTextIndent"/>
    <w:rsid w:val="00053890"/>
    <w:rPr>
      <w:rFonts w:ascii="Calibri" w:eastAsia="MS Mincho" w:hAnsi="Calibri" w:cs="Times New Roman"/>
      <w:lang w:eastAsia="ru-RU"/>
    </w:rPr>
  </w:style>
  <w:style w:type="paragraph" w:customStyle="1" w:styleId="1">
    <w:name w:val="Стиль1"/>
    <w:basedOn w:val="Normal"/>
    <w:autoRedefine/>
    <w:rsid w:val="00053890"/>
    <w:rPr>
      <w:rFonts w:ascii="Times Roman AzLat" w:hAnsi="Times Roman AzLat"/>
      <w:i/>
      <w:color w:val="000000"/>
      <w:sz w:val="22"/>
      <w:u w:val="single"/>
    </w:rPr>
  </w:style>
  <w:style w:type="paragraph" w:styleId="Title">
    <w:name w:val="Title"/>
    <w:basedOn w:val="Normal"/>
    <w:link w:val="TitleChar"/>
    <w:qFormat/>
    <w:rsid w:val="00053890"/>
    <w:pPr>
      <w:spacing w:line="360" w:lineRule="auto"/>
      <w:jc w:val="center"/>
    </w:pPr>
    <w:rPr>
      <w:rFonts w:ascii="Times Roman AzLat" w:hAnsi="Times Roman AzLat"/>
      <w:sz w:val="28"/>
    </w:rPr>
  </w:style>
  <w:style w:type="character" w:customStyle="1" w:styleId="TitleChar">
    <w:name w:val="Title Char"/>
    <w:basedOn w:val="DefaultParagraphFont"/>
    <w:link w:val="Title"/>
    <w:rsid w:val="00053890"/>
    <w:rPr>
      <w:rFonts w:ascii="Times Roman AzLat" w:eastAsia="Times New Roman" w:hAnsi="Times Roman AzLat" w:cs="Times New Roman"/>
      <w:sz w:val="28"/>
      <w:szCs w:val="20"/>
      <w:lang w:eastAsia="ru-RU"/>
    </w:rPr>
  </w:style>
  <w:style w:type="paragraph" w:styleId="BodyTextIndent2">
    <w:name w:val="Body Text Indent 2"/>
    <w:basedOn w:val="Normal"/>
    <w:link w:val="BodyTextIndent2Char"/>
    <w:rsid w:val="00053890"/>
    <w:pPr>
      <w:tabs>
        <w:tab w:val="left" w:pos="5820"/>
      </w:tabs>
      <w:spacing w:line="360" w:lineRule="auto"/>
      <w:ind w:left="1140" w:hanging="1140"/>
      <w:jc w:val="both"/>
    </w:pPr>
    <w:rPr>
      <w:rFonts w:ascii="Times Roman AzLat" w:hAnsi="Times Roman AzLat"/>
      <w:sz w:val="28"/>
    </w:rPr>
  </w:style>
  <w:style w:type="character" w:customStyle="1" w:styleId="BodyTextIndent2Char">
    <w:name w:val="Body Text Indent 2 Char"/>
    <w:basedOn w:val="DefaultParagraphFont"/>
    <w:link w:val="BodyTextIndent2"/>
    <w:rsid w:val="00053890"/>
    <w:rPr>
      <w:rFonts w:ascii="Times Roman AzLat" w:eastAsia="Times New Roman" w:hAnsi="Times Roman AzLat" w:cs="Times New Roman"/>
      <w:sz w:val="28"/>
      <w:szCs w:val="20"/>
      <w:lang w:eastAsia="ru-RU"/>
    </w:rPr>
  </w:style>
  <w:style w:type="paragraph" w:styleId="BodyText2">
    <w:name w:val="Body Text 2"/>
    <w:basedOn w:val="Normal"/>
    <w:link w:val="BodyText2Char"/>
    <w:uiPriority w:val="99"/>
    <w:rsid w:val="00053890"/>
    <w:pPr>
      <w:spacing w:line="360" w:lineRule="auto"/>
      <w:jc w:val="center"/>
    </w:pPr>
    <w:rPr>
      <w:rFonts w:ascii="Times Roman AzLat" w:hAnsi="Times Roman AzLat"/>
      <w:sz w:val="28"/>
    </w:rPr>
  </w:style>
  <w:style w:type="character" w:customStyle="1" w:styleId="BodyText2Char">
    <w:name w:val="Body Text 2 Char"/>
    <w:basedOn w:val="DefaultParagraphFont"/>
    <w:link w:val="BodyText2"/>
    <w:uiPriority w:val="99"/>
    <w:rsid w:val="00053890"/>
    <w:rPr>
      <w:rFonts w:ascii="Times Roman AzLat" w:eastAsia="Times New Roman" w:hAnsi="Times Roman AzLat" w:cs="Times New Roman"/>
      <w:sz w:val="28"/>
      <w:szCs w:val="20"/>
      <w:lang w:eastAsia="ru-RU"/>
    </w:rPr>
  </w:style>
  <w:style w:type="paragraph" w:styleId="Footer">
    <w:name w:val="footer"/>
    <w:basedOn w:val="Normal"/>
    <w:link w:val="FooterChar"/>
    <w:uiPriority w:val="99"/>
    <w:rsid w:val="00053890"/>
    <w:pPr>
      <w:tabs>
        <w:tab w:val="center" w:pos="4153"/>
        <w:tab w:val="right" w:pos="8306"/>
      </w:tabs>
    </w:pPr>
    <w:rPr>
      <w:rFonts w:ascii="Times Roman AzLat" w:hAnsi="Times Roman AzLat"/>
      <w:sz w:val="22"/>
    </w:rPr>
  </w:style>
  <w:style w:type="character" w:customStyle="1" w:styleId="FooterChar">
    <w:name w:val="Footer Char"/>
    <w:basedOn w:val="DefaultParagraphFont"/>
    <w:link w:val="Footer"/>
    <w:uiPriority w:val="99"/>
    <w:rsid w:val="00053890"/>
    <w:rPr>
      <w:rFonts w:ascii="Times Roman AzLat" w:eastAsia="Times New Roman" w:hAnsi="Times Roman AzLat" w:cs="Times New Roman"/>
      <w:szCs w:val="20"/>
      <w:lang w:eastAsia="ru-RU"/>
    </w:rPr>
  </w:style>
  <w:style w:type="character" w:styleId="PageNumber">
    <w:name w:val="page number"/>
    <w:basedOn w:val="DefaultParagraphFont"/>
    <w:rsid w:val="00053890"/>
  </w:style>
  <w:style w:type="paragraph" w:styleId="BodyText3">
    <w:name w:val="Body Text 3"/>
    <w:basedOn w:val="Normal"/>
    <w:link w:val="BodyText3Char"/>
    <w:rsid w:val="00053890"/>
    <w:pPr>
      <w:spacing w:line="360" w:lineRule="auto"/>
    </w:pPr>
    <w:rPr>
      <w:rFonts w:ascii="Times Roman AzLat" w:hAnsi="Times Roman AzLat"/>
      <w:sz w:val="28"/>
    </w:rPr>
  </w:style>
  <w:style w:type="character" w:customStyle="1" w:styleId="BodyText3Char">
    <w:name w:val="Body Text 3 Char"/>
    <w:basedOn w:val="DefaultParagraphFont"/>
    <w:link w:val="BodyText3"/>
    <w:rsid w:val="00053890"/>
    <w:rPr>
      <w:rFonts w:ascii="Times Roman AzLat" w:eastAsia="Times New Roman" w:hAnsi="Times Roman AzLat" w:cs="Times New Roman"/>
      <w:sz w:val="28"/>
      <w:szCs w:val="20"/>
      <w:lang w:eastAsia="ru-RU"/>
    </w:rPr>
  </w:style>
  <w:style w:type="paragraph" w:styleId="List">
    <w:name w:val="List"/>
    <w:basedOn w:val="Normal"/>
    <w:rsid w:val="00053890"/>
    <w:pPr>
      <w:ind w:left="283" w:hanging="283"/>
    </w:pPr>
    <w:rPr>
      <w:rFonts w:ascii="Times Roman AzLat" w:hAnsi="Times Roman AzLat"/>
      <w:sz w:val="22"/>
    </w:rPr>
  </w:style>
  <w:style w:type="paragraph" w:styleId="List2">
    <w:name w:val="List 2"/>
    <w:basedOn w:val="Normal"/>
    <w:rsid w:val="00053890"/>
    <w:pPr>
      <w:ind w:left="566" w:hanging="283"/>
    </w:pPr>
    <w:rPr>
      <w:rFonts w:ascii="Times Roman AzLat" w:hAnsi="Times Roman AzLat"/>
      <w:sz w:val="22"/>
    </w:rPr>
  </w:style>
  <w:style w:type="paragraph" w:styleId="List3">
    <w:name w:val="List 3"/>
    <w:basedOn w:val="Normal"/>
    <w:rsid w:val="00053890"/>
    <w:pPr>
      <w:ind w:left="849" w:hanging="283"/>
    </w:pPr>
    <w:rPr>
      <w:rFonts w:ascii="Times Roman AzLat" w:hAnsi="Times Roman AzLat"/>
      <w:sz w:val="22"/>
    </w:rPr>
  </w:style>
  <w:style w:type="paragraph" w:styleId="Caption">
    <w:name w:val="caption"/>
    <w:basedOn w:val="Normal"/>
    <w:next w:val="Normal"/>
    <w:qFormat/>
    <w:rsid w:val="00053890"/>
    <w:pPr>
      <w:spacing w:before="120" w:after="120"/>
    </w:pPr>
    <w:rPr>
      <w:rFonts w:ascii="Times Roman AzLat" w:hAnsi="Times Roman AzLat"/>
      <w:b/>
      <w:sz w:val="22"/>
    </w:rPr>
  </w:style>
  <w:style w:type="paragraph" w:customStyle="1" w:styleId="a">
    <w:name w:val="Îáû÷íûé"/>
    <w:rsid w:val="00053890"/>
    <w:pPr>
      <w:widowControl w:val="0"/>
      <w:overflowPunct w:val="0"/>
      <w:autoSpaceDE w:val="0"/>
      <w:autoSpaceDN w:val="0"/>
      <w:adjustRightInd w:val="0"/>
      <w:spacing w:after="0" w:line="240" w:lineRule="auto"/>
      <w:textAlignment w:val="baseline"/>
    </w:pPr>
    <w:rPr>
      <w:rFonts w:ascii="Times Roman AzLat" w:eastAsia="Times New Roman" w:hAnsi="Times Roman AzLat" w:cs="Times New Roman"/>
      <w:sz w:val="28"/>
      <w:szCs w:val="20"/>
      <w:lang w:eastAsia="ru-RU"/>
    </w:rPr>
  </w:style>
  <w:style w:type="character" w:customStyle="1" w:styleId="CommentTextChar">
    <w:name w:val="Comment Text Char"/>
    <w:basedOn w:val="DefaultParagraphFont"/>
    <w:link w:val="CommentText"/>
    <w:semiHidden/>
    <w:rsid w:val="00053890"/>
    <w:rPr>
      <w:rFonts w:ascii="Times New Roman" w:eastAsia="MS Mincho" w:hAnsi="Times New Roman" w:cs="Times New Roman"/>
      <w:sz w:val="20"/>
      <w:szCs w:val="20"/>
      <w:lang w:eastAsia="ru-RU"/>
    </w:rPr>
  </w:style>
  <w:style w:type="paragraph" w:styleId="CommentText">
    <w:name w:val="annotation text"/>
    <w:basedOn w:val="Normal"/>
    <w:link w:val="CommentTextChar"/>
    <w:semiHidden/>
    <w:unhideWhenUsed/>
    <w:rsid w:val="00053890"/>
    <w:rPr>
      <w:rFonts w:eastAsia="MS Mincho"/>
    </w:rPr>
  </w:style>
  <w:style w:type="character" w:customStyle="1" w:styleId="10">
    <w:name w:val="Текст примечания Знак1"/>
    <w:basedOn w:val="DefaultParagraphFont"/>
    <w:uiPriority w:val="99"/>
    <w:semiHidden/>
    <w:rsid w:val="00053890"/>
    <w:rPr>
      <w:rFonts w:ascii="Times New Roman" w:eastAsia="Times New Roman" w:hAnsi="Times New Roman" w:cs="Times New Roman"/>
      <w:sz w:val="20"/>
      <w:szCs w:val="20"/>
      <w:lang w:eastAsia="ru-RU"/>
    </w:rPr>
  </w:style>
  <w:style w:type="paragraph" w:styleId="ListBullet">
    <w:name w:val="List Bullet"/>
    <w:basedOn w:val="Normal"/>
    <w:autoRedefine/>
    <w:uiPriority w:val="99"/>
    <w:unhideWhenUsed/>
    <w:rsid w:val="00826CB3"/>
    <w:pPr>
      <w:tabs>
        <w:tab w:val="left" w:pos="426"/>
        <w:tab w:val="left" w:pos="709"/>
        <w:tab w:val="left" w:pos="1134"/>
      </w:tabs>
      <w:jc w:val="both"/>
    </w:pPr>
    <w:rPr>
      <w:rFonts w:eastAsia="MS Mincho"/>
      <w:iCs/>
      <w:lang w:val="az-Latn-AZ"/>
    </w:rPr>
  </w:style>
  <w:style w:type="character" w:customStyle="1" w:styleId="DocumentMapChar">
    <w:name w:val="Document Map Char"/>
    <w:basedOn w:val="DefaultParagraphFont"/>
    <w:link w:val="DocumentMap"/>
    <w:semiHidden/>
    <w:rsid w:val="00053890"/>
    <w:rPr>
      <w:rFonts w:ascii="Tahoma" w:eastAsia="MS Mincho" w:hAnsi="Tahoma" w:cs="Tahoma"/>
      <w:sz w:val="20"/>
      <w:szCs w:val="20"/>
      <w:shd w:val="clear" w:color="auto" w:fill="000080"/>
      <w:lang w:eastAsia="ru-RU"/>
    </w:rPr>
  </w:style>
  <w:style w:type="paragraph" w:styleId="DocumentMap">
    <w:name w:val="Document Map"/>
    <w:basedOn w:val="Normal"/>
    <w:link w:val="DocumentMapChar"/>
    <w:semiHidden/>
    <w:unhideWhenUsed/>
    <w:rsid w:val="00053890"/>
    <w:pPr>
      <w:shd w:val="clear" w:color="auto" w:fill="000080"/>
    </w:pPr>
    <w:rPr>
      <w:rFonts w:ascii="Tahoma" w:eastAsia="MS Mincho" w:hAnsi="Tahoma" w:cs="Tahoma"/>
    </w:rPr>
  </w:style>
  <w:style w:type="character" w:customStyle="1" w:styleId="11">
    <w:name w:val="Схема документа Знак1"/>
    <w:basedOn w:val="DefaultParagraphFont"/>
    <w:uiPriority w:val="99"/>
    <w:semiHidden/>
    <w:rsid w:val="00053890"/>
    <w:rPr>
      <w:rFonts w:ascii="Segoe UI" w:eastAsia="Times New Roman" w:hAnsi="Segoe UI" w:cs="Segoe UI"/>
      <w:sz w:val="16"/>
      <w:szCs w:val="16"/>
      <w:lang w:eastAsia="ru-RU"/>
    </w:rPr>
  </w:style>
  <w:style w:type="character" w:customStyle="1" w:styleId="CommentSubjectChar">
    <w:name w:val="Comment Subject Char"/>
    <w:basedOn w:val="CommentTextChar"/>
    <w:link w:val="CommentSubject"/>
    <w:semiHidden/>
    <w:rsid w:val="00053890"/>
    <w:rPr>
      <w:rFonts w:ascii="Times New Roman" w:eastAsia="MS Mincho" w:hAnsi="Times New Roman" w:cs="Times New Roman"/>
      <w:b/>
      <w:bCs/>
      <w:sz w:val="20"/>
      <w:szCs w:val="20"/>
      <w:lang w:eastAsia="ru-RU"/>
    </w:rPr>
  </w:style>
  <w:style w:type="paragraph" w:styleId="CommentSubject">
    <w:name w:val="annotation subject"/>
    <w:basedOn w:val="CommentText"/>
    <w:next w:val="CommentText"/>
    <w:link w:val="CommentSubjectChar"/>
    <w:semiHidden/>
    <w:unhideWhenUsed/>
    <w:rsid w:val="00053890"/>
    <w:rPr>
      <w:b/>
      <w:bCs/>
    </w:rPr>
  </w:style>
  <w:style w:type="character" w:customStyle="1" w:styleId="12">
    <w:name w:val="Тема примечания Знак1"/>
    <w:basedOn w:val="10"/>
    <w:uiPriority w:val="99"/>
    <w:semiHidden/>
    <w:rsid w:val="00053890"/>
    <w:rPr>
      <w:rFonts w:ascii="Times New Roman" w:eastAsia="Times New Roman" w:hAnsi="Times New Roman" w:cs="Times New Roman"/>
      <w:b/>
      <w:bCs/>
      <w:sz w:val="20"/>
      <w:szCs w:val="20"/>
      <w:lang w:eastAsia="ru-RU"/>
    </w:rPr>
  </w:style>
  <w:style w:type="character" w:customStyle="1" w:styleId="BalloonTextChar">
    <w:name w:val="Balloon Text Char"/>
    <w:basedOn w:val="DefaultParagraphFont"/>
    <w:link w:val="BalloonText"/>
    <w:rsid w:val="00053890"/>
    <w:rPr>
      <w:rFonts w:ascii="Tahoma" w:eastAsia="MS Mincho" w:hAnsi="Tahoma" w:cs="Tahoma"/>
      <w:sz w:val="16"/>
      <w:szCs w:val="16"/>
      <w:lang w:eastAsia="ru-RU"/>
    </w:rPr>
  </w:style>
  <w:style w:type="paragraph" w:styleId="BalloonText">
    <w:name w:val="Balloon Text"/>
    <w:basedOn w:val="Normal"/>
    <w:link w:val="BalloonTextChar"/>
    <w:unhideWhenUsed/>
    <w:rsid w:val="00053890"/>
    <w:rPr>
      <w:rFonts w:ascii="Tahoma" w:eastAsia="MS Mincho" w:hAnsi="Tahoma" w:cs="Tahoma"/>
      <w:sz w:val="16"/>
      <w:szCs w:val="16"/>
    </w:rPr>
  </w:style>
  <w:style w:type="character" w:customStyle="1" w:styleId="13">
    <w:name w:val="Текст выноски Знак1"/>
    <w:basedOn w:val="DefaultParagraphFont"/>
    <w:uiPriority w:val="99"/>
    <w:semiHidden/>
    <w:rsid w:val="00053890"/>
    <w:rPr>
      <w:rFonts w:ascii="Segoe UI" w:eastAsia="Times New Roman" w:hAnsi="Segoe UI" w:cs="Segoe UI"/>
      <w:sz w:val="18"/>
      <w:szCs w:val="18"/>
      <w:lang w:eastAsia="ru-RU"/>
    </w:rPr>
  </w:style>
  <w:style w:type="paragraph" w:customStyle="1" w:styleId="CharCharCharChar">
    <w:name w:val="Char Char Знак Знак Char Char Знак Знак"/>
    <w:basedOn w:val="Normal"/>
    <w:rsid w:val="00053890"/>
    <w:pPr>
      <w:tabs>
        <w:tab w:val="left" w:pos="709"/>
      </w:tabs>
    </w:pPr>
    <w:rPr>
      <w:rFonts w:ascii="Tahoma" w:hAnsi="Tahoma"/>
      <w:sz w:val="24"/>
      <w:szCs w:val="24"/>
      <w:lang w:val="pl-PL" w:eastAsia="pl-PL"/>
    </w:rPr>
  </w:style>
  <w:style w:type="character" w:styleId="Emphasis">
    <w:name w:val="Emphasis"/>
    <w:basedOn w:val="DefaultParagraphFont"/>
    <w:uiPriority w:val="20"/>
    <w:qFormat/>
    <w:rsid w:val="00053890"/>
    <w:rPr>
      <w:rFonts w:ascii="Times New Roman" w:hAnsi="Times New Roman" w:cs="Times New Roman" w:hint="default"/>
      <w:i/>
      <w:iCs/>
    </w:rPr>
  </w:style>
  <w:style w:type="paragraph" w:customStyle="1" w:styleId="Iauiue1">
    <w:name w:val="Iau?iue1"/>
    <w:rsid w:val="00053890"/>
    <w:pPr>
      <w:spacing w:after="0" w:line="240" w:lineRule="auto"/>
    </w:pPr>
    <w:rPr>
      <w:rFonts w:ascii="Times New Roman" w:eastAsia="MS Mincho" w:hAnsi="Times New Roman" w:cs="Times New Roman"/>
      <w:sz w:val="20"/>
      <w:szCs w:val="20"/>
      <w:lang w:eastAsia="ru-RU"/>
    </w:rPr>
  </w:style>
  <w:style w:type="paragraph" w:customStyle="1" w:styleId="14">
    <w:name w:val="Верхний колонтитул1"/>
    <w:basedOn w:val="Normal"/>
    <w:rsid w:val="00053890"/>
    <w:pPr>
      <w:tabs>
        <w:tab w:val="center" w:pos="4153"/>
        <w:tab w:val="right" w:pos="8306"/>
      </w:tabs>
    </w:pPr>
    <w:rPr>
      <w:rFonts w:eastAsia="MS Mincho"/>
      <w:noProof/>
      <w:sz w:val="24"/>
      <w:lang w:val="en-US" w:eastAsia="en-US"/>
    </w:rPr>
  </w:style>
  <w:style w:type="paragraph" w:customStyle="1" w:styleId="Iauiue2">
    <w:name w:val="Iau?iue2"/>
    <w:rsid w:val="00053890"/>
    <w:pPr>
      <w:spacing w:after="0" w:line="240" w:lineRule="auto"/>
    </w:pPr>
    <w:rPr>
      <w:rFonts w:ascii="Times New Roman" w:eastAsia="MS Mincho" w:hAnsi="Times New Roman" w:cs="Times New Roman"/>
      <w:sz w:val="20"/>
      <w:szCs w:val="20"/>
      <w:lang w:val="en-GB" w:eastAsia="ru-RU"/>
    </w:rPr>
  </w:style>
  <w:style w:type="paragraph" w:customStyle="1" w:styleId="Iauiue">
    <w:name w:val="Iau?iue"/>
    <w:rsid w:val="00053890"/>
    <w:pPr>
      <w:spacing w:after="0" w:line="240" w:lineRule="auto"/>
    </w:pPr>
    <w:rPr>
      <w:rFonts w:ascii="Times New Roman" w:eastAsia="MS Mincho" w:hAnsi="Times New Roman" w:cs="Times New Roman"/>
      <w:sz w:val="24"/>
      <w:szCs w:val="20"/>
      <w:lang w:val="en-GB" w:eastAsia="ru-RU"/>
    </w:rPr>
  </w:style>
  <w:style w:type="character" w:styleId="HTMLTypewriter">
    <w:name w:val="HTML Typewriter"/>
    <w:basedOn w:val="DefaultParagraphFont"/>
    <w:rsid w:val="00053890"/>
    <w:rPr>
      <w:rFonts w:ascii="Courier New" w:eastAsia="Courier New" w:hAnsi="Courier New" w:cs="Courier New" w:hint="default"/>
      <w:sz w:val="20"/>
      <w:szCs w:val="20"/>
    </w:rPr>
  </w:style>
  <w:style w:type="paragraph" w:styleId="ListContinue">
    <w:name w:val="List Continue"/>
    <w:basedOn w:val="Normal"/>
    <w:rsid w:val="00053890"/>
    <w:pPr>
      <w:spacing w:after="120"/>
      <w:ind w:left="283"/>
    </w:pPr>
    <w:rPr>
      <w:rFonts w:eastAsia="MS Mincho"/>
      <w:noProof/>
      <w:sz w:val="24"/>
      <w:szCs w:val="24"/>
    </w:rPr>
  </w:style>
  <w:style w:type="paragraph" w:styleId="NormalIndent">
    <w:name w:val="Normal Indent"/>
    <w:basedOn w:val="Normal"/>
    <w:rsid w:val="00053890"/>
    <w:pPr>
      <w:ind w:left="708"/>
    </w:pPr>
    <w:rPr>
      <w:rFonts w:eastAsia="MS Mincho"/>
      <w:noProof/>
      <w:sz w:val="24"/>
      <w:szCs w:val="24"/>
    </w:rPr>
  </w:style>
  <w:style w:type="character" w:styleId="FollowedHyperlink">
    <w:name w:val="FollowedHyperlink"/>
    <w:basedOn w:val="DefaultParagraphFont"/>
    <w:rsid w:val="00053890"/>
    <w:rPr>
      <w:color w:val="800080"/>
      <w:u w:val="single"/>
    </w:rPr>
  </w:style>
  <w:style w:type="paragraph" w:customStyle="1" w:styleId="a0">
    <w:name w:val="Îñíîâíîé òåêñò"/>
    <w:basedOn w:val="Normal"/>
    <w:rsid w:val="00053890"/>
    <w:pPr>
      <w:widowControl w:val="0"/>
      <w:overflowPunct w:val="0"/>
      <w:autoSpaceDE w:val="0"/>
      <w:autoSpaceDN w:val="0"/>
      <w:adjustRightInd w:val="0"/>
      <w:spacing w:before="240" w:line="470" w:lineRule="exact"/>
      <w:jc w:val="both"/>
      <w:textAlignment w:val="baseline"/>
    </w:pPr>
    <w:rPr>
      <w:rFonts w:ascii="Times Roman AzCyr" w:hAnsi="Times Roman AzCyr"/>
      <w:noProof/>
      <w:sz w:val="28"/>
    </w:rPr>
  </w:style>
  <w:style w:type="character" w:customStyle="1" w:styleId="yshortcuts">
    <w:name w:val="yshortcuts"/>
    <w:basedOn w:val="DefaultParagraphFont"/>
    <w:rsid w:val="00053890"/>
  </w:style>
  <w:style w:type="table" w:customStyle="1" w:styleId="TableGridLight1">
    <w:name w:val="Table Grid Light1"/>
    <w:basedOn w:val="TableNormal"/>
    <w:uiPriority w:val="40"/>
    <w:rsid w:val="000538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4"/>
    <w:basedOn w:val="Normal"/>
    <w:rsid w:val="00053890"/>
    <w:pPr>
      <w:spacing w:before="100" w:beforeAutospacing="1" w:after="100" w:afterAutospacing="1"/>
    </w:pPr>
    <w:rPr>
      <w:b/>
      <w:bCs/>
      <w:color w:val="800000"/>
      <w:sz w:val="28"/>
      <w:szCs w:val="28"/>
    </w:rPr>
  </w:style>
  <w:style w:type="character" w:styleId="Strong">
    <w:name w:val="Strong"/>
    <w:basedOn w:val="DefaultParagraphFont"/>
    <w:uiPriority w:val="22"/>
    <w:qFormat/>
    <w:rsid w:val="00053890"/>
    <w:rPr>
      <w:b/>
      <w:bCs/>
    </w:rPr>
  </w:style>
  <w:style w:type="paragraph" w:customStyle="1" w:styleId="Default">
    <w:name w:val="Default"/>
    <w:rsid w:val="000538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DefaultParagraphFont"/>
    <w:rsid w:val="00053890"/>
  </w:style>
  <w:style w:type="character" w:customStyle="1" w:styleId="FontStyle12">
    <w:name w:val="Font Style12"/>
    <w:uiPriority w:val="99"/>
    <w:rsid w:val="00053890"/>
    <w:rPr>
      <w:rFonts w:ascii="Times New Roman" w:hAnsi="Times New Roman" w:cs="Times New Roman"/>
      <w:i/>
      <w:iCs/>
      <w:spacing w:val="20"/>
      <w:sz w:val="26"/>
      <w:szCs w:val="26"/>
    </w:rPr>
  </w:style>
  <w:style w:type="paragraph" w:customStyle="1" w:styleId="15">
    <w:name w:val="Абзац списка1"/>
    <w:basedOn w:val="Normal"/>
    <w:rsid w:val="00053890"/>
    <w:pPr>
      <w:ind w:left="720"/>
      <w:contextualSpacing/>
    </w:pPr>
    <w:rPr>
      <w:rFonts w:eastAsia="MS Mincho"/>
      <w:sz w:val="24"/>
      <w:szCs w:val="24"/>
      <w:lang w:val="tr-TR" w:eastAsia="tr-TR"/>
    </w:rPr>
  </w:style>
  <w:style w:type="paragraph" w:customStyle="1" w:styleId="Style1">
    <w:name w:val="Style1"/>
    <w:basedOn w:val="Normal"/>
    <w:uiPriority w:val="99"/>
    <w:rsid w:val="00053890"/>
    <w:pPr>
      <w:widowControl w:val="0"/>
      <w:autoSpaceDE w:val="0"/>
      <w:autoSpaceDN w:val="0"/>
      <w:adjustRightInd w:val="0"/>
    </w:pPr>
    <w:rPr>
      <w:rFonts w:ascii="Georgia" w:eastAsia="MS Mincho" w:hAnsi="Georgia"/>
      <w:sz w:val="24"/>
      <w:szCs w:val="24"/>
    </w:rPr>
  </w:style>
  <w:style w:type="paragraph" w:customStyle="1" w:styleId="Style6">
    <w:name w:val="Style6"/>
    <w:basedOn w:val="Normal"/>
    <w:uiPriority w:val="99"/>
    <w:rsid w:val="00053890"/>
    <w:pPr>
      <w:widowControl w:val="0"/>
      <w:autoSpaceDE w:val="0"/>
      <w:autoSpaceDN w:val="0"/>
      <w:adjustRightInd w:val="0"/>
      <w:spacing w:line="491" w:lineRule="exact"/>
      <w:jc w:val="both"/>
    </w:pPr>
    <w:rPr>
      <w:rFonts w:ascii="Georgia" w:eastAsia="MS Mincho" w:hAnsi="Georgia"/>
      <w:sz w:val="24"/>
      <w:szCs w:val="24"/>
    </w:rPr>
  </w:style>
  <w:style w:type="paragraph" w:customStyle="1" w:styleId="Style10">
    <w:name w:val="Style10"/>
    <w:basedOn w:val="Normal"/>
    <w:rsid w:val="00053890"/>
    <w:pPr>
      <w:widowControl w:val="0"/>
      <w:autoSpaceDE w:val="0"/>
      <w:autoSpaceDN w:val="0"/>
      <w:adjustRightInd w:val="0"/>
      <w:jc w:val="center"/>
    </w:pPr>
    <w:rPr>
      <w:rFonts w:ascii="Georgia" w:eastAsia="MS Mincho" w:hAnsi="Georgia"/>
      <w:sz w:val="24"/>
      <w:szCs w:val="24"/>
    </w:rPr>
  </w:style>
  <w:style w:type="paragraph" w:customStyle="1" w:styleId="Style19">
    <w:name w:val="Style19"/>
    <w:basedOn w:val="Normal"/>
    <w:rsid w:val="00053890"/>
    <w:pPr>
      <w:widowControl w:val="0"/>
      <w:autoSpaceDE w:val="0"/>
      <w:autoSpaceDN w:val="0"/>
      <w:adjustRightInd w:val="0"/>
    </w:pPr>
    <w:rPr>
      <w:rFonts w:ascii="Georgia" w:eastAsia="MS Mincho" w:hAnsi="Georgia"/>
      <w:sz w:val="24"/>
      <w:szCs w:val="24"/>
    </w:rPr>
  </w:style>
  <w:style w:type="paragraph" w:customStyle="1" w:styleId="Style26">
    <w:name w:val="Style26"/>
    <w:basedOn w:val="Normal"/>
    <w:rsid w:val="00053890"/>
    <w:pPr>
      <w:widowControl w:val="0"/>
      <w:autoSpaceDE w:val="0"/>
      <w:autoSpaceDN w:val="0"/>
      <w:adjustRightInd w:val="0"/>
      <w:spacing w:line="835" w:lineRule="exact"/>
    </w:pPr>
    <w:rPr>
      <w:rFonts w:ascii="Georgia" w:eastAsia="MS Mincho" w:hAnsi="Georgia"/>
      <w:sz w:val="24"/>
      <w:szCs w:val="24"/>
    </w:rPr>
  </w:style>
  <w:style w:type="character" w:customStyle="1" w:styleId="FontStyle43">
    <w:name w:val="Font Style43"/>
    <w:basedOn w:val="DefaultParagraphFont"/>
    <w:rsid w:val="00053890"/>
    <w:rPr>
      <w:rFonts w:ascii="Arial" w:hAnsi="Arial" w:cs="Arial"/>
      <w:sz w:val="20"/>
      <w:szCs w:val="20"/>
    </w:rPr>
  </w:style>
  <w:style w:type="character" w:customStyle="1" w:styleId="FontStyle45">
    <w:name w:val="Font Style45"/>
    <w:basedOn w:val="DefaultParagraphFont"/>
    <w:rsid w:val="00053890"/>
    <w:rPr>
      <w:rFonts w:ascii="Segoe UI" w:hAnsi="Segoe UI" w:cs="Segoe UI"/>
      <w:sz w:val="28"/>
      <w:szCs w:val="28"/>
    </w:rPr>
  </w:style>
  <w:style w:type="character" w:customStyle="1" w:styleId="FontStyle46">
    <w:name w:val="Font Style46"/>
    <w:basedOn w:val="DefaultParagraphFont"/>
    <w:rsid w:val="00053890"/>
    <w:rPr>
      <w:rFonts w:ascii="Arial" w:hAnsi="Arial" w:cs="Arial"/>
      <w:sz w:val="20"/>
      <w:szCs w:val="20"/>
    </w:rPr>
  </w:style>
  <w:style w:type="character" w:customStyle="1" w:styleId="FontStyle47">
    <w:name w:val="Font Style47"/>
    <w:basedOn w:val="DefaultParagraphFont"/>
    <w:rsid w:val="00053890"/>
    <w:rPr>
      <w:rFonts w:ascii="Arial" w:hAnsi="Arial" w:cs="Arial"/>
      <w:spacing w:val="20"/>
      <w:sz w:val="28"/>
      <w:szCs w:val="28"/>
    </w:rPr>
  </w:style>
  <w:style w:type="character" w:customStyle="1" w:styleId="FontStyle53">
    <w:name w:val="Font Style53"/>
    <w:basedOn w:val="DefaultParagraphFont"/>
    <w:rsid w:val="00053890"/>
    <w:rPr>
      <w:rFonts w:ascii="Georgia" w:hAnsi="Georgia" w:cs="Georgia"/>
      <w:i/>
      <w:iCs/>
      <w:spacing w:val="10"/>
      <w:sz w:val="26"/>
      <w:szCs w:val="26"/>
    </w:rPr>
  </w:style>
  <w:style w:type="character" w:customStyle="1" w:styleId="FontStyle57">
    <w:name w:val="Font Style57"/>
    <w:basedOn w:val="DefaultParagraphFont"/>
    <w:rsid w:val="00053890"/>
    <w:rPr>
      <w:rFonts w:ascii="Georgia" w:hAnsi="Georgia" w:cs="Georgia"/>
      <w:spacing w:val="20"/>
      <w:sz w:val="24"/>
      <w:szCs w:val="24"/>
    </w:rPr>
  </w:style>
  <w:style w:type="paragraph" w:customStyle="1" w:styleId="Style4">
    <w:name w:val="Style4"/>
    <w:basedOn w:val="Normal"/>
    <w:rsid w:val="00053890"/>
    <w:pPr>
      <w:widowControl w:val="0"/>
      <w:autoSpaceDE w:val="0"/>
      <w:autoSpaceDN w:val="0"/>
      <w:adjustRightInd w:val="0"/>
      <w:spacing w:line="478" w:lineRule="exact"/>
      <w:ind w:firstLine="514"/>
      <w:jc w:val="both"/>
    </w:pPr>
    <w:rPr>
      <w:rFonts w:ascii="Georgia" w:eastAsia="MS Mincho" w:hAnsi="Georgia"/>
      <w:sz w:val="24"/>
      <w:szCs w:val="24"/>
    </w:rPr>
  </w:style>
  <w:style w:type="character" w:customStyle="1" w:styleId="FontStyle48">
    <w:name w:val="Font Style48"/>
    <w:basedOn w:val="DefaultParagraphFont"/>
    <w:rsid w:val="00053890"/>
    <w:rPr>
      <w:rFonts w:ascii="Arial" w:hAnsi="Arial" w:cs="Arial"/>
      <w:spacing w:val="10"/>
      <w:sz w:val="20"/>
      <w:szCs w:val="20"/>
    </w:rPr>
  </w:style>
  <w:style w:type="paragraph" w:customStyle="1" w:styleId="Style2">
    <w:name w:val="Style2"/>
    <w:basedOn w:val="Normal"/>
    <w:uiPriority w:val="99"/>
    <w:rsid w:val="00053890"/>
    <w:pPr>
      <w:widowControl w:val="0"/>
      <w:autoSpaceDE w:val="0"/>
      <w:autoSpaceDN w:val="0"/>
      <w:adjustRightInd w:val="0"/>
      <w:spacing w:line="277" w:lineRule="exact"/>
      <w:ind w:firstLine="379"/>
      <w:jc w:val="both"/>
    </w:pPr>
    <w:rPr>
      <w:rFonts w:eastAsia="MS Mincho"/>
      <w:sz w:val="24"/>
      <w:szCs w:val="24"/>
    </w:rPr>
  </w:style>
  <w:style w:type="character" w:customStyle="1" w:styleId="FontStyle14">
    <w:name w:val="Font Style14"/>
    <w:basedOn w:val="DefaultParagraphFont"/>
    <w:rsid w:val="00053890"/>
    <w:rPr>
      <w:rFonts w:ascii="Times New Roman" w:hAnsi="Times New Roman" w:cs="Times New Roman"/>
      <w:sz w:val="22"/>
      <w:szCs w:val="22"/>
    </w:rPr>
  </w:style>
  <w:style w:type="character" w:customStyle="1" w:styleId="FontStyle13">
    <w:name w:val="Font Style13"/>
    <w:basedOn w:val="DefaultParagraphFont"/>
    <w:uiPriority w:val="99"/>
    <w:rsid w:val="00053890"/>
    <w:rPr>
      <w:rFonts w:ascii="Times New Roman" w:hAnsi="Times New Roman" w:cs="Times New Roman"/>
      <w:i/>
      <w:iCs/>
      <w:sz w:val="22"/>
      <w:szCs w:val="22"/>
    </w:rPr>
  </w:style>
  <w:style w:type="character" w:customStyle="1" w:styleId="FontStyle17">
    <w:name w:val="Font Style17"/>
    <w:basedOn w:val="DefaultParagraphFont"/>
    <w:rsid w:val="00053890"/>
    <w:rPr>
      <w:rFonts w:ascii="Times New Roman" w:hAnsi="Times New Roman" w:cs="Times New Roman"/>
      <w:b/>
      <w:bCs/>
      <w:spacing w:val="20"/>
      <w:sz w:val="18"/>
      <w:szCs w:val="18"/>
    </w:rPr>
  </w:style>
  <w:style w:type="character" w:customStyle="1" w:styleId="FontStyle18">
    <w:name w:val="Font Style18"/>
    <w:basedOn w:val="DefaultParagraphFont"/>
    <w:rsid w:val="00053890"/>
    <w:rPr>
      <w:rFonts w:ascii="Times New Roman" w:hAnsi="Times New Roman" w:cs="Times New Roman"/>
      <w:b/>
      <w:bCs/>
      <w:sz w:val="18"/>
      <w:szCs w:val="18"/>
    </w:rPr>
  </w:style>
  <w:style w:type="character" w:customStyle="1" w:styleId="FontStyle16">
    <w:name w:val="Font Style16"/>
    <w:basedOn w:val="DefaultParagraphFont"/>
    <w:rsid w:val="00053890"/>
    <w:rPr>
      <w:rFonts w:ascii="Times New Roman" w:hAnsi="Times New Roman" w:cs="Times New Roman"/>
      <w:b/>
      <w:bCs/>
      <w:i/>
      <w:iCs/>
      <w:sz w:val="22"/>
      <w:szCs w:val="22"/>
    </w:rPr>
  </w:style>
  <w:style w:type="paragraph" w:customStyle="1" w:styleId="Style7">
    <w:name w:val="Style7"/>
    <w:basedOn w:val="Normal"/>
    <w:rsid w:val="00053890"/>
    <w:pPr>
      <w:widowControl w:val="0"/>
      <w:autoSpaceDE w:val="0"/>
      <w:autoSpaceDN w:val="0"/>
      <w:adjustRightInd w:val="0"/>
    </w:pPr>
    <w:rPr>
      <w:rFonts w:eastAsia="MS Mincho"/>
      <w:sz w:val="24"/>
      <w:szCs w:val="24"/>
    </w:rPr>
  </w:style>
  <w:style w:type="character" w:customStyle="1" w:styleId="FontStyle19">
    <w:name w:val="Font Style19"/>
    <w:basedOn w:val="DefaultParagraphFont"/>
    <w:uiPriority w:val="99"/>
    <w:rsid w:val="00053890"/>
    <w:rPr>
      <w:rFonts w:ascii="Garamond" w:hAnsi="Garamond" w:cs="Garamond"/>
      <w:b/>
      <w:bCs/>
      <w:sz w:val="16"/>
      <w:szCs w:val="16"/>
    </w:rPr>
  </w:style>
  <w:style w:type="character" w:customStyle="1" w:styleId="FontStyle20">
    <w:name w:val="Font Style20"/>
    <w:basedOn w:val="DefaultParagraphFont"/>
    <w:uiPriority w:val="99"/>
    <w:rsid w:val="00053890"/>
    <w:rPr>
      <w:rFonts w:ascii="Times New Roman" w:hAnsi="Times New Roman" w:cs="Times New Roman"/>
      <w:b/>
      <w:bCs/>
      <w:sz w:val="16"/>
      <w:szCs w:val="16"/>
    </w:rPr>
  </w:style>
  <w:style w:type="paragraph" w:customStyle="1" w:styleId="Style9">
    <w:name w:val="Style9"/>
    <w:basedOn w:val="Normal"/>
    <w:rsid w:val="00053890"/>
    <w:pPr>
      <w:widowControl w:val="0"/>
      <w:autoSpaceDE w:val="0"/>
      <w:autoSpaceDN w:val="0"/>
      <w:adjustRightInd w:val="0"/>
      <w:spacing w:line="288" w:lineRule="exact"/>
      <w:ind w:firstLine="427"/>
      <w:jc w:val="both"/>
    </w:pPr>
    <w:rPr>
      <w:rFonts w:eastAsia="MS Mincho"/>
      <w:sz w:val="24"/>
      <w:szCs w:val="24"/>
    </w:rPr>
  </w:style>
  <w:style w:type="character" w:customStyle="1" w:styleId="FontStyle23">
    <w:name w:val="Font Style23"/>
    <w:basedOn w:val="DefaultParagraphFont"/>
    <w:rsid w:val="00053890"/>
    <w:rPr>
      <w:rFonts w:ascii="Times New Roman" w:hAnsi="Times New Roman" w:cs="Times New Roman"/>
      <w:i/>
      <w:iCs/>
      <w:sz w:val="24"/>
      <w:szCs w:val="24"/>
    </w:rPr>
  </w:style>
  <w:style w:type="character" w:customStyle="1" w:styleId="FontStyle15">
    <w:name w:val="Font Style15"/>
    <w:basedOn w:val="DefaultParagraphFont"/>
    <w:rsid w:val="00053890"/>
    <w:rPr>
      <w:rFonts w:ascii="Times New Roman" w:hAnsi="Times New Roman" w:cs="Times New Roman"/>
      <w:b/>
      <w:bCs/>
      <w:sz w:val="22"/>
      <w:szCs w:val="22"/>
    </w:rPr>
  </w:style>
  <w:style w:type="character" w:customStyle="1" w:styleId="FontStyle21">
    <w:name w:val="Font Style21"/>
    <w:basedOn w:val="DefaultParagraphFont"/>
    <w:rsid w:val="00053890"/>
    <w:rPr>
      <w:rFonts w:ascii="Times New Roman" w:hAnsi="Times New Roman" w:cs="Times New Roman"/>
      <w:b/>
      <w:bCs/>
      <w:sz w:val="20"/>
      <w:szCs w:val="20"/>
    </w:rPr>
  </w:style>
  <w:style w:type="character" w:customStyle="1" w:styleId="FontStyle22">
    <w:name w:val="Font Style22"/>
    <w:basedOn w:val="DefaultParagraphFont"/>
    <w:uiPriority w:val="99"/>
    <w:rsid w:val="00053890"/>
    <w:rPr>
      <w:rFonts w:ascii="Times New Roman" w:hAnsi="Times New Roman" w:cs="Times New Roman"/>
      <w:i/>
      <w:iCs/>
      <w:sz w:val="22"/>
      <w:szCs w:val="22"/>
    </w:rPr>
  </w:style>
  <w:style w:type="paragraph" w:customStyle="1" w:styleId="msolistparagraph0">
    <w:name w:val="msolistparagraph"/>
    <w:basedOn w:val="Normal"/>
    <w:rsid w:val="00053890"/>
    <w:pPr>
      <w:ind w:left="720"/>
    </w:pPr>
    <w:rPr>
      <w:sz w:val="24"/>
      <w:szCs w:val="24"/>
    </w:rPr>
  </w:style>
  <w:style w:type="paragraph" w:customStyle="1" w:styleId="ydpc8eadf2yiv4519097955msonormalmailrucssattributepostfix">
    <w:name w:val="ydpc8eadf2yiv4519097955msonormal_mailru_css_attribute_postfix"/>
    <w:basedOn w:val="Normal"/>
    <w:rsid w:val="00053890"/>
    <w:pPr>
      <w:spacing w:before="100" w:beforeAutospacing="1" w:after="100" w:afterAutospacing="1"/>
    </w:pPr>
    <w:rPr>
      <w:sz w:val="24"/>
      <w:szCs w:val="24"/>
    </w:rPr>
  </w:style>
  <w:style w:type="paragraph" w:customStyle="1" w:styleId="ydpc8eadf2msonormalmailrucssattributepostfix">
    <w:name w:val="ydpc8eadf2msonormal_mailru_css_attribute_postfix"/>
    <w:basedOn w:val="Normal"/>
    <w:rsid w:val="00053890"/>
    <w:pPr>
      <w:spacing w:before="100" w:beforeAutospacing="1" w:after="100" w:afterAutospacing="1"/>
    </w:pPr>
    <w:rPr>
      <w:sz w:val="24"/>
      <w:szCs w:val="24"/>
    </w:rPr>
  </w:style>
  <w:style w:type="paragraph" w:customStyle="1" w:styleId="yiv4519097955msobodytextmailrucssattributepostfix">
    <w:name w:val="yiv4519097955msobodytext_mailru_css_attribute_postfix"/>
    <w:basedOn w:val="Normal"/>
    <w:rsid w:val="00053890"/>
    <w:pPr>
      <w:spacing w:before="100" w:beforeAutospacing="1" w:after="100" w:afterAutospacing="1"/>
    </w:pPr>
    <w:rPr>
      <w:sz w:val="24"/>
      <w:szCs w:val="24"/>
    </w:rPr>
  </w:style>
  <w:style w:type="paragraph" w:customStyle="1" w:styleId="yiv4519097955msonormalmailrucssattributepostfix">
    <w:name w:val="yiv4519097955msonormal_mailru_css_attribute_postfix"/>
    <w:basedOn w:val="Normal"/>
    <w:rsid w:val="00053890"/>
    <w:pPr>
      <w:spacing w:before="100" w:beforeAutospacing="1" w:after="100" w:afterAutospacing="1"/>
    </w:pPr>
    <w:rPr>
      <w:sz w:val="24"/>
      <w:szCs w:val="24"/>
    </w:rPr>
  </w:style>
  <w:style w:type="paragraph" w:customStyle="1" w:styleId="ListParagraph1">
    <w:name w:val="List Paragraph1"/>
    <w:basedOn w:val="Normal"/>
    <w:rsid w:val="00053890"/>
    <w:pPr>
      <w:spacing w:after="200"/>
      <w:ind w:left="720"/>
      <w:contextualSpacing/>
      <w:jc w:val="both"/>
    </w:pPr>
    <w:rPr>
      <w:rFonts w:ascii="Calibri" w:hAnsi="Calibri"/>
      <w:sz w:val="22"/>
      <w:szCs w:val="22"/>
      <w:lang w:val="az-Latn-AZ" w:eastAsia="en-US"/>
    </w:rPr>
  </w:style>
  <w:style w:type="paragraph" w:customStyle="1" w:styleId="msonormalmailrucssattributepostfix">
    <w:name w:val="msonormal_mailru_css_attribute_postfix"/>
    <w:basedOn w:val="Normal"/>
    <w:rsid w:val="00053890"/>
    <w:pPr>
      <w:spacing w:before="100" w:beforeAutospacing="1" w:after="100" w:afterAutospacing="1"/>
    </w:pPr>
    <w:rPr>
      <w:sz w:val="24"/>
      <w:szCs w:val="24"/>
    </w:rPr>
  </w:style>
  <w:style w:type="table" w:customStyle="1" w:styleId="PlainTable41">
    <w:name w:val="Plain Table 41"/>
    <w:basedOn w:val="TableNormal"/>
    <w:uiPriority w:val="44"/>
    <w:rsid w:val="000538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053890"/>
    <w:pPr>
      <w:spacing w:after="0" w:line="240" w:lineRule="auto"/>
    </w:pPr>
    <w:rPr>
      <w:rFonts w:ascii="Calibri" w:eastAsia="MS Mincho" w:hAnsi="Calibri" w:cs="Times New Roman"/>
      <w:lang w:val="en-US"/>
    </w:rPr>
  </w:style>
  <w:style w:type="character" w:customStyle="1" w:styleId="authorsname">
    <w:name w:val="authors__name"/>
    <w:basedOn w:val="DefaultParagraphFont"/>
    <w:rsid w:val="00053890"/>
  </w:style>
  <w:style w:type="character" w:customStyle="1" w:styleId="A1">
    <w:name w:val="A1"/>
    <w:uiPriority w:val="99"/>
    <w:rsid w:val="00053890"/>
    <w:rPr>
      <w:b/>
      <w:color w:val="000000"/>
      <w:sz w:val="18"/>
    </w:rPr>
  </w:style>
  <w:style w:type="paragraph" w:customStyle="1" w:styleId="bodytext0">
    <w:name w:val="bodytext"/>
    <w:basedOn w:val="Normal"/>
    <w:uiPriority w:val="99"/>
    <w:rsid w:val="00053890"/>
    <w:pPr>
      <w:spacing w:before="100" w:beforeAutospacing="1" w:after="100" w:afterAutospacing="1"/>
    </w:pPr>
    <w:rPr>
      <w:rFonts w:eastAsia="MS Mincho"/>
      <w:sz w:val="24"/>
      <w:szCs w:val="24"/>
    </w:rPr>
  </w:style>
  <w:style w:type="paragraph" w:customStyle="1" w:styleId="NoSpacing1">
    <w:name w:val="No Spacing1"/>
    <w:uiPriority w:val="99"/>
    <w:rsid w:val="00053890"/>
    <w:pPr>
      <w:spacing w:after="0" w:line="240" w:lineRule="auto"/>
    </w:pPr>
    <w:rPr>
      <w:rFonts w:ascii="Calibri" w:eastAsia="MS Mincho" w:hAnsi="Calibri" w:cs="Times New Roman"/>
      <w:lang w:val="en-US"/>
    </w:rPr>
  </w:style>
  <w:style w:type="character" w:customStyle="1" w:styleId="cit">
    <w:name w:val="cit"/>
    <w:basedOn w:val="DefaultParagraphFont"/>
    <w:rsid w:val="00053890"/>
  </w:style>
  <w:style w:type="character" w:customStyle="1" w:styleId="ref-journal">
    <w:name w:val="ref-journal"/>
    <w:basedOn w:val="DefaultParagraphFont"/>
    <w:rsid w:val="00053890"/>
  </w:style>
  <w:style w:type="character" w:customStyle="1" w:styleId="ref-vol">
    <w:name w:val="ref-vol"/>
    <w:basedOn w:val="DefaultParagraphFont"/>
    <w:rsid w:val="00053890"/>
  </w:style>
  <w:style w:type="character" w:customStyle="1" w:styleId="nowrap">
    <w:name w:val="nowrap"/>
    <w:basedOn w:val="DefaultParagraphFont"/>
    <w:rsid w:val="00053890"/>
  </w:style>
  <w:style w:type="character" w:styleId="HTMLCite">
    <w:name w:val="HTML Cite"/>
    <w:basedOn w:val="DefaultParagraphFont"/>
    <w:uiPriority w:val="99"/>
    <w:semiHidden/>
    <w:unhideWhenUsed/>
    <w:rsid w:val="00053890"/>
    <w:rPr>
      <w:i/>
      <w:iCs/>
    </w:rPr>
  </w:style>
  <w:style w:type="character" w:customStyle="1" w:styleId="reference-accessdate">
    <w:name w:val="reference-accessdate"/>
    <w:basedOn w:val="DefaultParagraphFont"/>
    <w:rsid w:val="00053890"/>
  </w:style>
  <w:style w:type="character" w:customStyle="1" w:styleId="reference-text">
    <w:name w:val="reference-text"/>
    <w:basedOn w:val="DefaultParagraphFont"/>
    <w:rsid w:val="00053890"/>
  </w:style>
  <w:style w:type="character" w:customStyle="1" w:styleId="journaltitle">
    <w:name w:val="journaltitle"/>
    <w:basedOn w:val="DefaultParagraphFont"/>
    <w:rsid w:val="00053890"/>
  </w:style>
  <w:style w:type="character" w:customStyle="1" w:styleId="articlecitationyear">
    <w:name w:val="articlecitation_year"/>
    <w:basedOn w:val="DefaultParagraphFont"/>
    <w:rsid w:val="00053890"/>
  </w:style>
  <w:style w:type="character" w:customStyle="1" w:styleId="articlecitationvolume">
    <w:name w:val="articlecitation_volume"/>
    <w:basedOn w:val="DefaultParagraphFont"/>
    <w:rsid w:val="00053890"/>
  </w:style>
  <w:style w:type="character" w:customStyle="1" w:styleId="articlecitationpages">
    <w:name w:val="articlecitation_pages"/>
    <w:basedOn w:val="DefaultParagraphFont"/>
    <w:rsid w:val="00053890"/>
  </w:style>
  <w:style w:type="character" w:customStyle="1" w:styleId="apple-converted-space">
    <w:name w:val="apple-converted-space"/>
    <w:basedOn w:val="DefaultParagraphFont"/>
    <w:rsid w:val="00053890"/>
  </w:style>
  <w:style w:type="character" w:customStyle="1" w:styleId="NoSpacingChar">
    <w:name w:val="No Spacing Char"/>
    <w:basedOn w:val="DefaultParagraphFont"/>
    <w:link w:val="NoSpacing"/>
    <w:uiPriority w:val="1"/>
    <w:rsid w:val="00A3202B"/>
    <w:rPr>
      <w:rFonts w:ascii="Calibri" w:eastAsia="MS Mincho" w:hAnsi="Calibri" w:cs="Times New Roman"/>
      <w:lang w:val="en-US"/>
    </w:rPr>
  </w:style>
  <w:style w:type="paragraph" w:styleId="FootnoteText">
    <w:name w:val="footnote text"/>
    <w:basedOn w:val="Normal"/>
    <w:link w:val="FootnoteTextChar"/>
    <w:uiPriority w:val="99"/>
    <w:semiHidden/>
    <w:unhideWhenUsed/>
    <w:rsid w:val="00D93ED6"/>
  </w:style>
  <w:style w:type="character" w:customStyle="1" w:styleId="FootnoteTextChar">
    <w:name w:val="Footnote Text Char"/>
    <w:basedOn w:val="DefaultParagraphFont"/>
    <w:link w:val="FootnoteText"/>
    <w:uiPriority w:val="99"/>
    <w:semiHidden/>
    <w:rsid w:val="00D93ED6"/>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unhideWhenUsed/>
    <w:rsid w:val="00D93ED6"/>
    <w:rPr>
      <w:vertAlign w:val="superscript"/>
    </w:rPr>
  </w:style>
  <w:style w:type="paragraph" w:customStyle="1" w:styleId="Normal1">
    <w:name w:val="Normal1"/>
    <w:rsid w:val="007A6CA9"/>
    <w:rPr>
      <w:rFonts w:ascii="Times New Roman" w:eastAsia="Times New Roman" w:hAnsi="Times New Roman" w:cs="Times New Roman"/>
      <w:sz w:val="28"/>
      <w:szCs w:val="28"/>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0414">
      <w:bodyDiv w:val="1"/>
      <w:marLeft w:val="0"/>
      <w:marRight w:val="0"/>
      <w:marTop w:val="0"/>
      <w:marBottom w:val="0"/>
      <w:divBdr>
        <w:top w:val="none" w:sz="0" w:space="0" w:color="auto"/>
        <w:left w:val="none" w:sz="0" w:space="0" w:color="auto"/>
        <w:bottom w:val="none" w:sz="0" w:space="0" w:color="auto"/>
        <w:right w:val="none" w:sz="0" w:space="0" w:color="auto"/>
      </w:divBdr>
    </w:div>
    <w:div w:id="809059927">
      <w:bodyDiv w:val="1"/>
      <w:marLeft w:val="0"/>
      <w:marRight w:val="0"/>
      <w:marTop w:val="0"/>
      <w:marBottom w:val="0"/>
      <w:divBdr>
        <w:top w:val="none" w:sz="0" w:space="0" w:color="auto"/>
        <w:left w:val="none" w:sz="0" w:space="0" w:color="auto"/>
        <w:bottom w:val="none" w:sz="0" w:space="0" w:color="auto"/>
        <w:right w:val="none" w:sz="0" w:space="0" w:color="auto"/>
      </w:divBdr>
    </w:div>
    <w:div w:id="856621436">
      <w:bodyDiv w:val="1"/>
      <w:marLeft w:val="0"/>
      <w:marRight w:val="0"/>
      <w:marTop w:val="0"/>
      <w:marBottom w:val="0"/>
      <w:divBdr>
        <w:top w:val="none" w:sz="0" w:space="0" w:color="auto"/>
        <w:left w:val="none" w:sz="0" w:space="0" w:color="auto"/>
        <w:bottom w:val="none" w:sz="0" w:space="0" w:color="auto"/>
        <w:right w:val="none" w:sz="0" w:space="0" w:color="auto"/>
      </w:divBdr>
    </w:div>
    <w:div w:id="998577595">
      <w:bodyDiv w:val="1"/>
      <w:marLeft w:val="0"/>
      <w:marRight w:val="0"/>
      <w:marTop w:val="0"/>
      <w:marBottom w:val="0"/>
      <w:divBdr>
        <w:top w:val="none" w:sz="0" w:space="0" w:color="auto"/>
        <w:left w:val="none" w:sz="0" w:space="0" w:color="auto"/>
        <w:bottom w:val="none" w:sz="0" w:space="0" w:color="auto"/>
        <w:right w:val="none" w:sz="0" w:space="0" w:color="auto"/>
      </w:divBdr>
      <w:divsChild>
        <w:div w:id="372928773">
          <w:marLeft w:val="0"/>
          <w:marRight w:val="0"/>
          <w:marTop w:val="0"/>
          <w:marBottom w:val="0"/>
          <w:divBdr>
            <w:top w:val="none" w:sz="0" w:space="0" w:color="auto"/>
            <w:left w:val="none" w:sz="0" w:space="0" w:color="auto"/>
            <w:bottom w:val="none" w:sz="0" w:space="0" w:color="auto"/>
            <w:right w:val="none" w:sz="0" w:space="0" w:color="auto"/>
          </w:divBdr>
        </w:div>
        <w:div w:id="635187191">
          <w:marLeft w:val="0"/>
          <w:marRight w:val="0"/>
          <w:marTop w:val="0"/>
          <w:marBottom w:val="0"/>
          <w:divBdr>
            <w:top w:val="none" w:sz="0" w:space="0" w:color="auto"/>
            <w:left w:val="none" w:sz="0" w:space="0" w:color="auto"/>
            <w:bottom w:val="none" w:sz="0" w:space="0" w:color="auto"/>
            <w:right w:val="none" w:sz="0" w:space="0" w:color="auto"/>
          </w:divBdr>
          <w:divsChild>
            <w:div w:id="1121456163">
              <w:marLeft w:val="0"/>
              <w:marRight w:val="0"/>
              <w:marTop w:val="0"/>
              <w:marBottom w:val="0"/>
              <w:divBdr>
                <w:top w:val="none" w:sz="0" w:space="0" w:color="auto"/>
                <w:left w:val="none" w:sz="0" w:space="0" w:color="auto"/>
                <w:bottom w:val="none" w:sz="0" w:space="0" w:color="auto"/>
                <w:right w:val="none" w:sz="0" w:space="0" w:color="auto"/>
              </w:divBdr>
              <w:divsChild>
                <w:div w:id="758528553">
                  <w:marLeft w:val="0"/>
                  <w:marRight w:val="0"/>
                  <w:marTop w:val="0"/>
                  <w:marBottom w:val="0"/>
                  <w:divBdr>
                    <w:top w:val="none" w:sz="0" w:space="0" w:color="auto"/>
                    <w:left w:val="none" w:sz="0" w:space="0" w:color="auto"/>
                    <w:bottom w:val="none" w:sz="0" w:space="0" w:color="auto"/>
                    <w:right w:val="none" w:sz="0" w:space="0" w:color="auto"/>
                  </w:divBdr>
                  <w:divsChild>
                    <w:div w:id="278418732">
                      <w:marLeft w:val="0"/>
                      <w:marRight w:val="0"/>
                      <w:marTop w:val="0"/>
                      <w:marBottom w:val="0"/>
                      <w:divBdr>
                        <w:top w:val="none" w:sz="0" w:space="0" w:color="auto"/>
                        <w:left w:val="none" w:sz="0" w:space="0" w:color="auto"/>
                        <w:bottom w:val="none" w:sz="0" w:space="0" w:color="auto"/>
                        <w:right w:val="none" w:sz="0" w:space="0" w:color="auto"/>
                      </w:divBdr>
                      <w:divsChild>
                        <w:div w:id="381909678">
                          <w:marLeft w:val="0"/>
                          <w:marRight w:val="0"/>
                          <w:marTop w:val="0"/>
                          <w:marBottom w:val="0"/>
                          <w:divBdr>
                            <w:top w:val="none" w:sz="0" w:space="0" w:color="auto"/>
                            <w:left w:val="none" w:sz="0" w:space="0" w:color="auto"/>
                            <w:bottom w:val="none" w:sz="0" w:space="0" w:color="auto"/>
                            <w:right w:val="none" w:sz="0" w:space="0" w:color="auto"/>
                          </w:divBdr>
                          <w:divsChild>
                            <w:div w:id="25644525">
                              <w:marLeft w:val="0"/>
                              <w:marRight w:val="0"/>
                              <w:marTop w:val="0"/>
                              <w:marBottom w:val="0"/>
                              <w:divBdr>
                                <w:top w:val="none" w:sz="0" w:space="0" w:color="auto"/>
                                <w:left w:val="none" w:sz="0" w:space="0" w:color="auto"/>
                                <w:bottom w:val="none" w:sz="0" w:space="0" w:color="auto"/>
                                <w:right w:val="none" w:sz="0" w:space="0" w:color="auto"/>
                              </w:divBdr>
                              <w:divsChild>
                                <w:div w:id="488206397">
                                  <w:marLeft w:val="0"/>
                                  <w:marRight w:val="0"/>
                                  <w:marTop w:val="0"/>
                                  <w:marBottom w:val="0"/>
                                  <w:divBdr>
                                    <w:top w:val="none" w:sz="0" w:space="0" w:color="auto"/>
                                    <w:left w:val="none" w:sz="0" w:space="0" w:color="auto"/>
                                    <w:bottom w:val="none" w:sz="0" w:space="0" w:color="auto"/>
                                    <w:right w:val="none" w:sz="0" w:space="0" w:color="auto"/>
                                  </w:divBdr>
                                  <w:divsChild>
                                    <w:div w:id="241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doi.org/10.33619/2414-2948/54/05"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doi.org/10.3390/antiox7020028" TargetMode="External"/><Relationship Id="rId1" Type="http://schemas.openxmlformats.org/officeDocument/2006/relationships/hyperlink" Target="https://doi.org/10.33619/2414-2948/54/0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Лист1!$B$1</c:f>
              <c:strCache>
                <c:ptCount val="1"/>
                <c:pt idx="0">
                  <c:v>Столбец1</c:v>
                </c:pt>
              </c:strCache>
            </c:strRef>
          </c:tx>
          <c:dLbls>
            <c:dLbl>
              <c:idx val="0"/>
              <c:tx>
                <c:rich>
                  <a:bodyPr/>
                  <a:lstStyle/>
                  <a:p>
                    <a:r>
                      <a:rPr lang="en-US"/>
                      <a:t>11,4%</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8,6%</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51,4%</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t>28,6%</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Yarımkol</c:v>
                </c:pt>
                <c:pt idx="1">
                  <c:v>Kol</c:v>
                </c:pt>
                <c:pt idx="2">
                  <c:v>Birillik </c:v>
                </c:pt>
                <c:pt idx="3">
                  <c:v>Çoxillik</c:v>
                </c:pt>
              </c:strCache>
            </c:strRef>
          </c:cat>
          <c:val>
            <c:numRef>
              <c:f>Лист1!$B$2:$B$5</c:f>
              <c:numCache>
                <c:formatCode>0.00%</c:formatCode>
                <c:ptCount val="4"/>
                <c:pt idx="0">
                  <c:v>0.114</c:v>
                </c:pt>
                <c:pt idx="1">
                  <c:v>8.6000000000000021E-2</c:v>
                </c:pt>
                <c:pt idx="2">
                  <c:v>0.51400000000000001</c:v>
                </c:pt>
                <c:pt idx="3">
                  <c:v>0.28600000000000031</c:v>
                </c:pt>
              </c:numCache>
            </c:numRef>
          </c:val>
        </c:ser>
        <c:dLbls>
          <c:showLegendKey val="0"/>
          <c:showVal val="1"/>
          <c:showCatName val="0"/>
          <c:showSerName val="0"/>
          <c:showPercent val="0"/>
          <c:showBubbleSize val="0"/>
          <c:showLeaderLines val="1"/>
        </c:dLbls>
        <c:firstSliceAng val="0"/>
      </c:pieChart>
      <c:spPr>
        <a:noFill/>
        <a:ln w="25400">
          <a:noFill/>
        </a:ln>
      </c:spPr>
    </c:plotArea>
    <c:legend>
      <c:legendPos val="r"/>
      <c:overlay val="0"/>
    </c:legend>
    <c:plotVisOnly val="1"/>
    <c:dispBlanksAs val="zero"/>
    <c:showDLblsOverMax val="0"/>
  </c:chart>
  <c:spPr>
    <a:ln>
      <a:solidFill>
        <a:schemeClr val="bg1"/>
      </a:solid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77743050378191E-2"/>
          <c:y val="4.8804564719646122E-2"/>
          <c:w val="0.6867233394208847"/>
          <c:h val="0.80841572592298627"/>
        </c:manualLayout>
      </c:layout>
      <c:lineChart>
        <c:grouping val="standard"/>
        <c:varyColors val="0"/>
        <c:ser>
          <c:idx val="0"/>
          <c:order val="0"/>
          <c:tx>
            <c:strRef>
              <c:f>Лист1!$B$1</c:f>
              <c:strCache>
                <c:ptCount val="1"/>
                <c:pt idx="0">
                  <c:v>xlorofil-a</c:v>
                </c:pt>
              </c:strCache>
            </c:strRef>
          </c:tx>
          <c:cat>
            <c:strRef>
              <c:f>Лист1!$A$2:$A$5</c:f>
              <c:strCache>
                <c:ptCount val="4"/>
                <c:pt idx="0">
                  <c:v>Culfa r.</c:v>
                </c:pt>
                <c:pt idx="1">
                  <c:v>Şahbuz r.</c:v>
                </c:pt>
                <c:pt idx="2">
                  <c:v>Kəngərli r.</c:v>
                </c:pt>
                <c:pt idx="3">
                  <c:v>Babək r.</c:v>
                </c:pt>
              </c:strCache>
            </c:strRef>
          </c:cat>
          <c:val>
            <c:numRef>
              <c:f>Лист1!$B$2:$B$5</c:f>
              <c:numCache>
                <c:formatCode>General</c:formatCode>
                <c:ptCount val="4"/>
                <c:pt idx="0">
                  <c:v>2.23</c:v>
                </c:pt>
                <c:pt idx="1">
                  <c:v>4.3099999999999996</c:v>
                </c:pt>
                <c:pt idx="2">
                  <c:v>3.64</c:v>
                </c:pt>
                <c:pt idx="3">
                  <c:v>2.98</c:v>
                </c:pt>
              </c:numCache>
            </c:numRef>
          </c:val>
          <c:smooth val="0"/>
        </c:ser>
        <c:ser>
          <c:idx val="1"/>
          <c:order val="1"/>
          <c:tx>
            <c:strRef>
              <c:f>Лист1!$C$1</c:f>
              <c:strCache>
                <c:ptCount val="1"/>
                <c:pt idx="0">
                  <c:v>xlorofil-b</c:v>
                </c:pt>
              </c:strCache>
            </c:strRef>
          </c:tx>
          <c:cat>
            <c:strRef>
              <c:f>Лист1!$A$2:$A$5</c:f>
              <c:strCache>
                <c:ptCount val="4"/>
                <c:pt idx="0">
                  <c:v>Culfa r.</c:v>
                </c:pt>
                <c:pt idx="1">
                  <c:v>Şahbuz r.</c:v>
                </c:pt>
                <c:pt idx="2">
                  <c:v>Kəngərli r.</c:v>
                </c:pt>
                <c:pt idx="3">
                  <c:v>Babək r.</c:v>
                </c:pt>
              </c:strCache>
            </c:strRef>
          </c:cat>
          <c:val>
            <c:numRef>
              <c:f>Лист1!$C$2:$C$5</c:f>
              <c:numCache>
                <c:formatCode>General</c:formatCode>
                <c:ptCount val="4"/>
                <c:pt idx="0">
                  <c:v>1.1800000000000017</c:v>
                </c:pt>
                <c:pt idx="1">
                  <c:v>1.9700000000000017</c:v>
                </c:pt>
                <c:pt idx="2">
                  <c:v>1.56</c:v>
                </c:pt>
                <c:pt idx="3">
                  <c:v>1.03</c:v>
                </c:pt>
              </c:numCache>
            </c:numRef>
          </c:val>
          <c:smooth val="0"/>
        </c:ser>
        <c:ser>
          <c:idx val="2"/>
          <c:order val="2"/>
          <c:tx>
            <c:strRef>
              <c:f>Лист1!$D$1</c:f>
              <c:strCache>
                <c:ptCount val="1"/>
                <c:pt idx="0">
                  <c:v>karotenoid</c:v>
                </c:pt>
              </c:strCache>
            </c:strRef>
          </c:tx>
          <c:cat>
            <c:strRef>
              <c:f>Лист1!$A$2:$A$5</c:f>
              <c:strCache>
                <c:ptCount val="4"/>
                <c:pt idx="0">
                  <c:v>Culfa r.</c:v>
                </c:pt>
                <c:pt idx="1">
                  <c:v>Şahbuz r.</c:v>
                </c:pt>
                <c:pt idx="2">
                  <c:v>Kəngərli r.</c:v>
                </c:pt>
                <c:pt idx="3">
                  <c:v>Babək r.</c:v>
                </c:pt>
              </c:strCache>
            </c:strRef>
          </c:cat>
          <c:val>
            <c:numRef>
              <c:f>Лист1!$D$2:$D$5</c:f>
              <c:numCache>
                <c:formatCode>General</c:formatCode>
                <c:ptCount val="4"/>
                <c:pt idx="0">
                  <c:v>1.42</c:v>
                </c:pt>
                <c:pt idx="1">
                  <c:v>0.98</c:v>
                </c:pt>
                <c:pt idx="2">
                  <c:v>1.0900000000000001</c:v>
                </c:pt>
                <c:pt idx="3">
                  <c:v>1.6500000000000001</c:v>
                </c:pt>
              </c:numCache>
            </c:numRef>
          </c:val>
          <c:smooth val="0"/>
        </c:ser>
        <c:dLbls>
          <c:showLegendKey val="0"/>
          <c:showVal val="0"/>
          <c:showCatName val="0"/>
          <c:showSerName val="0"/>
          <c:showPercent val="0"/>
          <c:showBubbleSize val="0"/>
        </c:dLbls>
        <c:marker val="1"/>
        <c:smooth val="0"/>
        <c:axId val="584838336"/>
        <c:axId val="584839904"/>
      </c:lineChart>
      <c:catAx>
        <c:axId val="584838336"/>
        <c:scaling>
          <c:orientation val="minMax"/>
        </c:scaling>
        <c:delete val="0"/>
        <c:axPos val="b"/>
        <c:numFmt formatCode="General" sourceLinked="1"/>
        <c:majorTickMark val="out"/>
        <c:minorTickMark val="none"/>
        <c:tickLblPos val="nextTo"/>
        <c:crossAx val="584839904"/>
        <c:crosses val="autoZero"/>
        <c:auto val="1"/>
        <c:lblAlgn val="ctr"/>
        <c:lblOffset val="100"/>
        <c:noMultiLvlLbl val="0"/>
      </c:catAx>
      <c:valAx>
        <c:axId val="584839904"/>
        <c:scaling>
          <c:orientation val="minMax"/>
        </c:scaling>
        <c:delete val="0"/>
        <c:axPos val="l"/>
        <c:majorGridlines/>
        <c:numFmt formatCode="General" sourceLinked="1"/>
        <c:majorTickMark val="out"/>
        <c:minorTickMark val="none"/>
        <c:tickLblPos val="nextTo"/>
        <c:crossAx val="584838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3635-9E3C-413E-BDB0-5DF73326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30</Pages>
  <Words>6539</Words>
  <Characters>37274</Characters>
  <Application>Microsoft Office Word</Application>
  <DocSecurity>0</DocSecurity>
  <Lines>310</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ibadullayeva.sayyara@mail.ru</dc:creator>
  <cp:lastModifiedBy>Microsoft account</cp:lastModifiedBy>
  <cp:revision>59</cp:revision>
  <cp:lastPrinted>2022-04-21T06:25:00Z</cp:lastPrinted>
  <dcterms:created xsi:type="dcterms:W3CDTF">2021-05-03T08:05:00Z</dcterms:created>
  <dcterms:modified xsi:type="dcterms:W3CDTF">2022-05-06T04:24:00Z</dcterms:modified>
</cp:coreProperties>
</file>